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5" w:rsidRPr="001222C9" w:rsidRDefault="00A57636">
      <w:pPr>
        <w:pStyle w:val="Textbody"/>
        <w:spacing w:before="100" w:line="360" w:lineRule="auto"/>
        <w:jc w:val="left"/>
        <w:rPr>
          <w:color w:val="auto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III. Bezpieczeństwo w ruchu drogowym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 </w:t>
      </w:r>
    </w:p>
    <w:p w:rsidR="000F1365" w:rsidRPr="001222C9" w:rsidRDefault="00A57636">
      <w:pPr>
        <w:pStyle w:val="Textbody"/>
        <w:spacing w:before="100" w:line="360" w:lineRule="auto"/>
        <w:jc w:val="lef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1222C9">
        <w:rPr>
          <w:rFonts w:ascii="Bookman Old Style" w:eastAsia="Bookman Old Style" w:hAnsi="Bookman Old Style" w:cs="Bookman Old Style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365" w:rsidRPr="001222C9" w:rsidRDefault="0009522A">
      <w:pPr>
        <w:pStyle w:val="Tekstblokowy"/>
        <w:spacing w:line="276" w:lineRule="auto"/>
        <w:ind w:left="0" w:right="-44" w:firstLine="720"/>
      </w:pPr>
      <w:r w:rsidRPr="001222C9">
        <w:rPr>
          <w:rFonts w:ascii="Bookman Old Style" w:hAnsi="Bookman Old Style" w:cs="Bookman Old Style"/>
          <w:sz w:val="24"/>
          <w:szCs w:val="24"/>
        </w:rPr>
        <w:t>W 2019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roku na terenie KPP w Inowrocławiu zaistniały 2</w:t>
      </w:r>
      <w:r w:rsidR="00F95F8E" w:rsidRPr="001222C9">
        <w:rPr>
          <w:rFonts w:ascii="Bookman Old Style" w:hAnsi="Bookman Old Style" w:cs="Bookman Old Style"/>
          <w:sz w:val="24"/>
          <w:szCs w:val="24"/>
        </w:rPr>
        <w:t>384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zdarzenia drogowe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 (w 2018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– 2</w:t>
      </w:r>
      <w:r w:rsidRPr="001222C9">
        <w:rPr>
          <w:rFonts w:ascii="Bookman Old Style" w:hAnsi="Bookman Old Style" w:cs="Bookman Old Style"/>
          <w:sz w:val="24"/>
          <w:szCs w:val="24"/>
        </w:rPr>
        <w:t>424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>), z czego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 23</w:t>
      </w:r>
      <w:r w:rsidR="00F95F8E" w:rsidRPr="001222C9">
        <w:rPr>
          <w:rFonts w:ascii="Bookman Old Style" w:hAnsi="Bookman Old Style" w:cs="Bookman Old Style"/>
          <w:sz w:val="24"/>
          <w:szCs w:val="24"/>
        </w:rPr>
        <w:t>24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 to kolizje drogowe (w 2018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– </w:t>
      </w:r>
      <w:r w:rsidRPr="001222C9">
        <w:rPr>
          <w:rFonts w:ascii="Bookman Old Style" w:hAnsi="Bookman Old Style" w:cs="Bookman Old Style"/>
          <w:sz w:val="24"/>
          <w:szCs w:val="24"/>
        </w:rPr>
        <w:t>2362</w:t>
      </w:r>
      <w:r w:rsidR="00F95F8E" w:rsidRPr="001222C9">
        <w:rPr>
          <w:rFonts w:ascii="Bookman Old Style" w:hAnsi="Bookman Old Style" w:cs="Bookman Old Style"/>
          <w:sz w:val="24"/>
          <w:szCs w:val="24"/>
        </w:rPr>
        <w:t xml:space="preserve">), </w:t>
      </w:r>
      <w:r w:rsidR="00F95F8E" w:rsidRPr="001222C9">
        <w:rPr>
          <w:rFonts w:ascii="Bookman Old Style" w:hAnsi="Bookman Old Style" w:cs="Bookman Old Style"/>
          <w:sz w:val="24"/>
          <w:szCs w:val="24"/>
        </w:rPr>
        <w:br/>
        <w:t>a 60 to wypadki drogowe (w 2018</w:t>
      </w:r>
      <w:r w:rsidR="00C26B94" w:rsidRPr="001222C9">
        <w:rPr>
          <w:rFonts w:ascii="Bookman Old Style" w:hAnsi="Bookman Old Style" w:cs="Bookman Old Style"/>
          <w:sz w:val="24"/>
          <w:szCs w:val="24"/>
        </w:rPr>
        <w:t xml:space="preserve"> – 6</w:t>
      </w:r>
      <w:r w:rsidR="00F95F8E" w:rsidRPr="001222C9">
        <w:rPr>
          <w:rFonts w:ascii="Bookman Old Style" w:hAnsi="Bookman Old Style" w:cs="Bookman Old Style"/>
          <w:sz w:val="24"/>
          <w:szCs w:val="24"/>
        </w:rPr>
        <w:t>2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). </w:t>
      </w:r>
      <w:r w:rsidR="006B67DA" w:rsidRPr="001222C9">
        <w:rPr>
          <w:rFonts w:ascii="Bookman Old Style" w:hAnsi="Bookman Old Style" w:cs="Bookman Old Style"/>
          <w:sz w:val="24"/>
          <w:szCs w:val="24"/>
        </w:rPr>
        <w:t>W zdarzeniach tych 62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os</w:t>
      </w:r>
      <w:r w:rsidR="006B67DA" w:rsidRPr="001222C9">
        <w:rPr>
          <w:rFonts w:ascii="Bookman Old Style" w:hAnsi="Bookman Old Style" w:cs="Bookman Old Style"/>
          <w:sz w:val="24"/>
          <w:szCs w:val="24"/>
        </w:rPr>
        <w:t>oby doznały</w:t>
      </w:r>
      <w:r w:rsidR="00AA1321" w:rsidRPr="001222C9">
        <w:rPr>
          <w:rFonts w:ascii="Bookman Old Style" w:hAnsi="Bookman Old Style" w:cs="Bookman Old Style"/>
          <w:sz w:val="24"/>
          <w:szCs w:val="24"/>
        </w:rPr>
        <w:t xml:space="preserve"> obrażeń ciała (w 2018 – 59), 14 poniosło śmierć (w 2018 – 15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>).</w:t>
      </w:r>
    </w:p>
    <w:p w:rsidR="000F1365" w:rsidRPr="001222C9" w:rsidRDefault="00AA1321">
      <w:pPr>
        <w:pStyle w:val="Tekstblokowy"/>
        <w:spacing w:line="276" w:lineRule="auto"/>
        <w:ind w:left="0" w:right="-44" w:firstLine="720"/>
      </w:pPr>
      <w:r w:rsidRPr="001222C9">
        <w:rPr>
          <w:rFonts w:ascii="Bookman Old Style" w:hAnsi="Bookman Old Style" w:cs="Bookman Old Style"/>
          <w:sz w:val="24"/>
          <w:szCs w:val="24"/>
        </w:rPr>
        <w:t>Powyższe wykazuje, że w 2019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roku odnotowano spadek łączn</w:t>
      </w:r>
      <w:r w:rsidRPr="001222C9">
        <w:rPr>
          <w:rFonts w:ascii="Bookman Old Style" w:hAnsi="Bookman Old Style" w:cs="Bookman Old Style"/>
          <w:sz w:val="24"/>
          <w:szCs w:val="24"/>
        </w:rPr>
        <w:t>ej liczby zdarzeń drogowych o 40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>.</w:t>
      </w:r>
    </w:p>
    <w:p w:rsidR="000F1365" w:rsidRPr="001222C9" w:rsidRDefault="000F1365" w:rsidP="00E07AAD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jc w:val="left"/>
        <w:rPr>
          <w:rFonts w:ascii="Book Antiqua" w:hAnsi="Book Antiqua" w:cs="Book Antiqua"/>
        </w:rPr>
      </w:pPr>
    </w:p>
    <w:p w:rsidR="000F1365" w:rsidRDefault="00D4004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drawing>
          <wp:inline distT="0" distB="0" distL="0" distR="0">
            <wp:extent cx="5301633" cy="2600325"/>
            <wp:effectExtent l="0" t="0" r="0" b="0"/>
            <wp:docPr id="15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3A1F" w:rsidRPr="001222C9" w:rsidRDefault="00AA3A1F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7A588E" w:rsidRPr="001222C9" w:rsidRDefault="00D4004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drawing>
          <wp:inline distT="0" distB="0" distL="0" distR="0">
            <wp:extent cx="5399599" cy="2647950"/>
            <wp:effectExtent l="0" t="0" r="0" b="0"/>
            <wp:docPr id="16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1365" w:rsidRPr="001222C9" w:rsidRDefault="000F1365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7A588E" w:rsidRPr="001222C9" w:rsidRDefault="007A588E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7A588E" w:rsidRPr="001222C9" w:rsidRDefault="007A588E" w:rsidP="00E25121">
      <w:pPr>
        <w:pStyle w:val="Standard"/>
        <w:tabs>
          <w:tab w:val="left" w:pos="568"/>
          <w:tab w:val="left" w:pos="9782"/>
        </w:tabs>
        <w:spacing w:line="276" w:lineRule="auto"/>
        <w:jc w:val="left"/>
      </w:pPr>
    </w:p>
    <w:p w:rsidR="007A588E" w:rsidRPr="001222C9" w:rsidRDefault="00D4004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lastRenderedPageBreak/>
        <w:drawing>
          <wp:inline distT="0" distB="0" distL="0" distR="0">
            <wp:extent cx="5229225" cy="2573724"/>
            <wp:effectExtent l="0" t="0" r="0" b="0"/>
            <wp:docPr id="17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588E" w:rsidRPr="001222C9" w:rsidRDefault="007A588E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7A588E" w:rsidRPr="001222C9" w:rsidRDefault="007A588E" w:rsidP="00E25121">
      <w:pPr>
        <w:pStyle w:val="Standard"/>
        <w:tabs>
          <w:tab w:val="left" w:pos="568"/>
          <w:tab w:val="left" w:pos="9782"/>
        </w:tabs>
        <w:spacing w:line="276" w:lineRule="auto"/>
        <w:jc w:val="left"/>
      </w:pPr>
    </w:p>
    <w:p w:rsidR="000F1365" w:rsidRPr="001222C9" w:rsidRDefault="00A5763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rPr>
          <w:rFonts w:ascii="Bookman Old Style" w:hAnsi="Bookman Old Style" w:cs="Bookman Old Style"/>
        </w:rPr>
      </w:pPr>
      <w:r w:rsidRPr="001222C9">
        <w:rPr>
          <w:rFonts w:ascii="Bookman Old Style" w:hAnsi="Bookman Old Style" w:cs="Bookman Old Style"/>
        </w:rPr>
        <w:t>Geografia wypadków drogowych w powiecie na tere</w:t>
      </w:r>
      <w:r w:rsidR="001B1F77" w:rsidRPr="001222C9">
        <w:rPr>
          <w:rFonts w:ascii="Bookman Old Style" w:hAnsi="Bookman Old Style" w:cs="Bookman Old Style"/>
        </w:rPr>
        <w:t xml:space="preserve">nie poszczególnych gmin  </w:t>
      </w:r>
      <w:r w:rsidR="006B67DA" w:rsidRPr="001222C9">
        <w:rPr>
          <w:rFonts w:ascii="Bookman Old Style" w:hAnsi="Bookman Old Style" w:cs="Bookman Old Style"/>
        </w:rPr>
        <w:t xml:space="preserve">                 </w:t>
      </w:r>
      <w:r w:rsidR="001B1F77" w:rsidRPr="001222C9">
        <w:rPr>
          <w:rFonts w:ascii="Bookman Old Style" w:hAnsi="Bookman Old Style" w:cs="Bookman Old Style"/>
        </w:rPr>
        <w:t>w  2019</w:t>
      </w:r>
      <w:r w:rsidRPr="001222C9">
        <w:rPr>
          <w:rFonts w:ascii="Bookman Old Style" w:hAnsi="Bookman Old Style" w:cs="Bookman Old Style"/>
        </w:rPr>
        <w:t xml:space="preserve"> roku przedstawia się następująco:</w:t>
      </w:r>
    </w:p>
    <w:p w:rsidR="000F1365" w:rsidRPr="001222C9" w:rsidRDefault="000F1365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rPr>
          <w:rFonts w:ascii="Bookman Old Style" w:hAnsi="Bookman Old Style" w:cs="Bookman Old Style"/>
          <w:b/>
        </w:rPr>
      </w:pPr>
    </w:p>
    <w:p w:rsidR="000F1365" w:rsidRPr="001222C9" w:rsidRDefault="0024709A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24709A">
        <w:rPr>
          <w:rFonts w:ascii="Bookman Old Style" w:hAnsi="Bookman Old Style" w:cs="Bookman Old Style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3" o:spid="_x0000_s1026" type="#_x0000_t202" style="position:absolute;left:0;text-align:left;margin-left:78.2pt;margin-top:7.45pt;width:352.8pt;height:225.6pt;z-index: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bMygEAAIUDAAAOAAAAZHJzL2Uyb0RvYy54bWysU1GP0zAMfkfiP0R5Z93KbpqqdSdgOoR0&#10;AnSDH+ClyRrRxCHJ1o5fj5OuO3S8IV5cx3ac7/vsbu4H07Gz9EGjrfliNudMWoGNtseaf//28GbN&#10;WYhgG+jQyppfZOD329evNr2rZIktdo30jJrYUPWu5m2MriqKIFppIMzQSUtJhd5ApKM/Fo2Hnrqb&#10;rijn81XRo2+cRyFDoOhuTPJt7q+UFPGLUkFG1tWcsMVsfbaHZIvtBqqjB9dqcYUB/4DCgLb06K3V&#10;DiKwk9d/tTJaeAyo4kygKVApLWTmQGwW8xds9i04mbmQOMHdZAr/r634fP7qmW5qvuTMgqERPYH5&#10;AW+TMr0LFRXsHZXE4T0ONOEpHiiYCA/Km/QlKozypPHlpqscIhMUXC7X87sVpQTlyvXqblFm5Yvn&#10;686H+FGiYcmpuafBZT3h/BgiQaHSqSS9ZvFBd10eXmdfBFLdDkI73krpIhEZAScvDochUy4nMgds&#10;LsSR9pjebtH/4qynnah5+HkCLznrPlkSPS3Q5PjJOUwOWEFXax45G90PcVw0mrSD+Gj3TqQeI9x3&#10;p4hKZ2oJ04jgCpVmnRlf9zIt05/nXPX892x/AwAA//8DAFBLAwQUAAYACAAAACEA2nzLA94AAAAK&#10;AQAADwAAAGRycy9kb3ducmV2LnhtbEyPPU/DMBCGdyT+g3VIbNRpFaw2xKkqBBMSIg0Do5NcE6vx&#10;OcRuG/49x0S3e3WP3o98O7tBnHEK1pOG5SIBgdT41lKn4bN6fViDCNFQawZPqOEHA2yL25vcZK2/&#10;UInnfewEm1DIjIY+xjGTMjQ9OhMWfkTi38FPzkSWUyfbyVzY3A1ylSRKOmOJE3oz4nOPzXF/chp2&#10;X1S+2O/3+qM8lLaqNgm9qaPW93fz7glExDn+w/BXn6tDwZ1qf6I2iIH1o0oZ5SPdgGBgrVY8rtaQ&#10;KrUEWeTyekLxCwAA//8DAFBLAQItABQABgAIAAAAIQC2gziS/gAAAOEBAAATAAAAAAAAAAAAAAAA&#10;AAAAAABbQ29udGVudF9UeXBlc10ueG1sUEsBAi0AFAAGAAgAAAAhADj9If/WAAAAlAEAAAsAAAAA&#10;AAAAAAAAAAAALwEAAF9yZWxzLy5yZWxzUEsBAi0AFAAGAAgAAAAhAAGPJszKAQAAhQMAAA4AAAAA&#10;AAAAAAAAAAAALgIAAGRycy9lMm9Eb2MueG1sUEsBAi0AFAAGAAgAAAAhANp8ywPeAAAACgEAAA8A&#10;AAAAAAAAAAAAAAAAJAQAAGRycy9kb3ducmV2LnhtbFBLBQYAAAAABAAEAPMAAAAvBQAAAAA=&#10;" filled="f" stroked="f">
            <v:textbox inset="0,0,0,0">
              <w:txbxContent>
                <w:tbl>
                  <w:tblPr>
                    <w:tblW w:w="682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0"/>
                    <w:gridCol w:w="1417"/>
                    <w:gridCol w:w="1134"/>
                    <w:gridCol w:w="1204"/>
                  </w:tblGrid>
                  <w:tr w:rsidR="002F7186">
                    <w:trPr>
                      <w:cantSplit/>
                      <w:trHeight w:val="48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napToGrid w:val="0"/>
                          <w:spacing w:line="276" w:lineRule="auto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  <w:b/>
                          </w:rPr>
                          <w:t>Wypadki drogowe</w:t>
                        </w:r>
                      </w:p>
                    </w:tc>
                    <w:tc>
                      <w:tcPr>
                        <w:tcW w:w="375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</w:rPr>
                          <w:t>Liczba</w:t>
                        </w:r>
                      </w:p>
                      <w:p w:rsidR="002F7186" w:rsidRPr="001D3661" w:rsidRDefault="002F7186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</w:p>
                    </w:tc>
                  </w:tr>
                  <w:tr w:rsidR="002F7186" w:rsidTr="003F1E15">
                    <w:trPr>
                      <w:cantSplit/>
                      <w:trHeight w:val="48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/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  <w:b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  <w:b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  <w:b/>
                            <w:bCs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  <w:b/>
                            <w:bCs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  <w:b/>
                            <w:bCs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  <w:b/>
                            <w:bCs/>
                          </w:rPr>
                          <w:t>2019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Ogółem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62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60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Inowrocław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31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Kruszwica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12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8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Pakość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2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Janikowo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Gniewkowo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8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Rojewo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Złotniki Kujawskie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4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3</w:t>
                        </w:r>
                      </w:p>
                    </w:tc>
                  </w:tr>
                  <w:tr w:rsidR="002F7186" w:rsidTr="003F1E15"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Dąbrowa Biskupia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"/>
                          <w:tabs>
                            <w:tab w:val="left" w:pos="284"/>
                            <w:tab w:val="left" w:pos="9498"/>
                          </w:tabs>
                          <w:spacing w:line="276" w:lineRule="auto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F7186" w:rsidRPr="001D3661" w:rsidRDefault="002F7186" w:rsidP="001B1F77">
                        <w:pPr>
                          <w:pStyle w:val="Standarduser"/>
                          <w:rPr>
                            <w:rFonts w:ascii="Bookman Old Style" w:hAnsi="Bookman Old Style" w:cs="Bookman Old Style"/>
                          </w:rPr>
                        </w:pPr>
                        <w:r w:rsidRPr="001D3661">
                          <w:rPr>
                            <w:rFonts w:ascii="Bookman Old Style" w:hAnsi="Bookman Old Style" w:cs="Bookman Old Style"/>
                          </w:rPr>
                          <w:t>2</w:t>
                        </w:r>
                      </w:p>
                    </w:tc>
                  </w:tr>
                </w:tbl>
                <w:p w:rsidR="002F7186" w:rsidRDefault="002F7186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F1365" w:rsidRPr="001222C9" w:rsidRDefault="000F1365">
      <w:pPr>
        <w:pStyle w:val="Standard"/>
        <w:tabs>
          <w:tab w:val="left" w:pos="9782"/>
        </w:tabs>
        <w:spacing w:line="360" w:lineRule="auto"/>
        <w:ind w:left="284" w:hanging="284"/>
        <w:jc w:val="both"/>
        <w:rPr>
          <w:rFonts w:ascii="Book Antiqua" w:hAnsi="Book Antiqua" w:cs="Book Antiqua"/>
          <w:b/>
          <w:szCs w:val="28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sz w:val="24"/>
          <w:szCs w:val="24"/>
        </w:rPr>
        <w:t>Zagrożenie wypadkami drogowymi</w:t>
      </w: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1222C9" w:rsidRDefault="004419C6">
      <w:pPr>
        <w:pStyle w:val="Tekstblokowy"/>
        <w:spacing w:line="276" w:lineRule="auto"/>
        <w:ind w:left="0" w:right="-2" w:firstLine="708"/>
      </w:pPr>
      <w:r w:rsidRPr="001222C9">
        <w:rPr>
          <w:rFonts w:ascii="Bookman Old Style" w:hAnsi="Bookman Old Style" w:cs="Bookman Old Style"/>
          <w:sz w:val="24"/>
          <w:szCs w:val="24"/>
        </w:rPr>
        <w:t>W 2019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roku największe zagrożenie wypadkami drogowymi odnotowano </w:t>
      </w:r>
      <w:r w:rsidR="00A57636" w:rsidRPr="001222C9">
        <w:rPr>
          <w:rFonts w:ascii="Bookman Old Style" w:hAnsi="Bookman Old Style" w:cs="Bookman Old Style"/>
          <w:sz w:val="24"/>
          <w:szCs w:val="24"/>
        </w:rPr>
        <w:br/>
        <w:t xml:space="preserve">na terenie miasta </w:t>
      </w:r>
      <w:r w:rsidRPr="001222C9">
        <w:rPr>
          <w:rFonts w:ascii="Bookman Old Style" w:hAnsi="Bookman Old Style" w:cs="Bookman Old Style"/>
          <w:sz w:val="24"/>
          <w:szCs w:val="24"/>
        </w:rPr>
        <w:t>i gminy Inowrocław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>, gdzie zaistniało 5</w:t>
      </w:r>
      <w:r w:rsidRPr="001222C9">
        <w:rPr>
          <w:rFonts w:ascii="Bookman Old Style" w:hAnsi="Bookman Old Style" w:cs="Bookman Old Style"/>
          <w:sz w:val="24"/>
          <w:szCs w:val="24"/>
        </w:rPr>
        <w:t>1,66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% wszystkich </w:t>
      </w:r>
      <w:r w:rsidR="001D3661">
        <w:rPr>
          <w:rFonts w:ascii="Bookman Old Style" w:hAnsi="Bookman Old Style" w:cs="Bookman Old Style"/>
          <w:sz w:val="24"/>
          <w:szCs w:val="24"/>
        </w:rPr>
        <w:br/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tego rodzaju zdarzeń. </w:t>
      </w:r>
      <w:r w:rsidR="00A57636" w:rsidRPr="001222C9">
        <w:rPr>
          <w:rFonts w:ascii="Bookman Old Style" w:hAnsi="Bookman Old Style" w:cs="Bookman Old Style"/>
          <w:sz w:val="24"/>
          <w:szCs w:val="24"/>
          <w:lang w:eastAsia="ar-SA"/>
        </w:rPr>
        <w:t>Według dni tygodnia rozkład wszystkich wypadków drogowych  w powiecie przedstawia się następująco:</w:t>
      </w:r>
    </w:p>
    <w:p w:rsidR="000F1365" w:rsidRPr="001222C9" w:rsidRDefault="000F1365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0F1365" w:rsidRDefault="000F1365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AA3A1F" w:rsidRDefault="00AA3A1F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AA3A1F" w:rsidRPr="001222C9" w:rsidRDefault="00AA3A1F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153C77" w:rsidRPr="001222C9" w:rsidRDefault="00153C77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0F1365" w:rsidRPr="001222C9" w:rsidRDefault="000F1365">
      <w:pPr>
        <w:pStyle w:val="Standard"/>
        <w:ind w:right="-828"/>
        <w:jc w:val="both"/>
        <w:rPr>
          <w:rFonts w:ascii="Book Antiqua" w:hAnsi="Book Antiqua" w:cs="Book Antiqua"/>
          <w:lang w:eastAsia="ar-SA"/>
        </w:rPr>
      </w:pPr>
    </w:p>
    <w:tbl>
      <w:tblPr>
        <w:tblW w:w="8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720"/>
        <w:gridCol w:w="900"/>
        <w:gridCol w:w="720"/>
        <w:gridCol w:w="720"/>
        <w:gridCol w:w="720"/>
        <w:gridCol w:w="720"/>
        <w:gridCol w:w="720"/>
        <w:gridCol w:w="720"/>
        <w:gridCol w:w="790"/>
      </w:tblGrid>
      <w:tr w:rsidR="001222C9" w:rsidRPr="001222C9">
        <w:trPr>
          <w:cantSplit/>
          <w:trHeight w:hRule="exact" w:val="318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A57636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lastRenderedPageBreak/>
              <w:t>dni tygodnia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A57636" w:rsidP="001F14C5">
            <w:pPr>
              <w:pStyle w:val="Standard"/>
              <w:snapToGrid w:val="0"/>
              <w:ind w:right="-828"/>
              <w:jc w:val="left"/>
            </w:pPr>
            <w:r w:rsidRPr="001222C9">
              <w:rPr>
                <w:rFonts w:ascii="Book Antiqua" w:eastAsia="Book Antiqua" w:hAnsi="Book Antiqua" w:cs="Book Antiqua"/>
                <w:b/>
                <w:bCs/>
              </w:rPr>
              <w:t xml:space="preserve">         </w:t>
            </w:r>
            <w:r w:rsidRPr="001222C9">
              <w:rPr>
                <w:rFonts w:ascii="Book Antiqua" w:hAnsi="Book Antiqua" w:cs="Book Antiqua"/>
                <w:b/>
                <w:bCs/>
              </w:rPr>
              <w:t>wypadki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153C77" w:rsidP="00153C77">
            <w:pPr>
              <w:pStyle w:val="Standard"/>
              <w:snapToGrid w:val="0"/>
              <w:ind w:right="-828"/>
              <w:jc w:val="both"/>
            </w:pPr>
            <w:r w:rsidRPr="001222C9">
              <w:rPr>
                <w:rFonts w:ascii="Book Antiqua" w:hAnsi="Book Antiqua" w:cs="Book Antiqua"/>
                <w:b/>
                <w:bCs/>
              </w:rPr>
              <w:t>skutek śmiertelny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A57636" w:rsidP="00153C77">
            <w:pPr>
              <w:pStyle w:val="Standard"/>
              <w:snapToGrid w:val="0"/>
              <w:ind w:left="298" w:right="-828"/>
              <w:jc w:val="left"/>
            </w:pPr>
            <w:r w:rsidRPr="001222C9">
              <w:rPr>
                <w:rFonts w:ascii="Book Antiqua" w:eastAsia="Book Antiqua" w:hAnsi="Book Antiqua" w:cs="Book Antiqua"/>
                <w:b/>
                <w:bCs/>
              </w:rPr>
              <w:t xml:space="preserve">       </w:t>
            </w:r>
            <w:r w:rsidRPr="001222C9">
              <w:rPr>
                <w:rFonts w:ascii="Book Antiqua" w:hAnsi="Book Antiqua" w:cs="Book Antiqua"/>
                <w:b/>
                <w:bCs/>
              </w:rPr>
              <w:t>ranni</w:t>
            </w:r>
          </w:p>
        </w:tc>
      </w:tr>
      <w:tr w:rsidR="001222C9" w:rsidRPr="001222C9" w:rsidTr="003F1E15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2017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2018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2019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Poniedziałek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4</w:t>
            </w:r>
          </w:p>
        </w:tc>
      </w:tr>
      <w:tr w:rsidR="001222C9" w:rsidRPr="001222C9" w:rsidTr="00AA3A1F">
        <w:trPr>
          <w:trHeight w:val="255"/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Wtorek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9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Środa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11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Czwartek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68230F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B342BF" w:rsidP="004419C6">
            <w:pPr>
              <w:pStyle w:val="Standard"/>
              <w:snapToGrid w:val="0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1222C9" w:rsidRDefault="004419C6" w:rsidP="004419C6">
            <w:pPr>
              <w:pStyle w:val="Standard"/>
              <w:snapToGrid w:val="0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10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Piątek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7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Sobota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17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Niedziela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68230F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B342BF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4</w:t>
            </w:r>
          </w:p>
        </w:tc>
      </w:tr>
      <w:tr w:rsidR="001222C9" w:rsidRPr="001222C9" w:rsidTr="00AA3A1F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Ogółem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01745B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62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 w:rsidRPr="001222C9">
              <w:rPr>
                <w:rFonts w:ascii="Book Antiqua" w:hAnsi="Book Antiqua" w:cs="Book Antiqua"/>
                <w:b/>
                <w:bCs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D14738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64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59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1222C9" w:rsidRDefault="004419C6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</w:rPr>
            </w:pPr>
            <w:r w:rsidRPr="001222C9">
              <w:rPr>
                <w:b/>
                <w:bCs/>
              </w:rPr>
              <w:t>62</w:t>
            </w:r>
          </w:p>
        </w:tc>
      </w:tr>
    </w:tbl>
    <w:p w:rsidR="000F1365" w:rsidRPr="001222C9" w:rsidRDefault="00A57636">
      <w:pPr>
        <w:pStyle w:val="Standard"/>
        <w:ind w:left="900" w:right="-828"/>
        <w:jc w:val="both"/>
        <w:rPr>
          <w:rFonts w:ascii="Book Antiqua" w:eastAsia="Book Antiqua" w:hAnsi="Book Antiqua" w:cs="Book Antiqua"/>
          <w:b/>
        </w:rPr>
      </w:pPr>
      <w:r w:rsidRPr="001222C9">
        <w:rPr>
          <w:rFonts w:ascii="Book Antiqua" w:eastAsia="Book Antiqua" w:hAnsi="Book Antiqua" w:cs="Book Antiqua"/>
          <w:b/>
        </w:rPr>
        <w:t xml:space="preserve"> </w:t>
      </w:r>
    </w:p>
    <w:p w:rsidR="000F1365" w:rsidRPr="001222C9" w:rsidRDefault="00A57636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sz w:val="24"/>
          <w:szCs w:val="24"/>
          <w:lang w:eastAsia="ar-SA"/>
        </w:rPr>
      </w:pPr>
      <w:r w:rsidRPr="001222C9">
        <w:rPr>
          <w:rFonts w:ascii="Bookman Old Style" w:hAnsi="Bookman Old Style" w:cs="Bookman Old Style"/>
          <w:sz w:val="24"/>
          <w:szCs w:val="24"/>
          <w:lang w:eastAsia="ar-SA"/>
        </w:rPr>
        <w:t>Powyższe zestawienie daje podstawy do stwierdzenia, że najbardziej zagrożonym wypadkami drogowymi dniem tygodnia był</w:t>
      </w:r>
      <w:r w:rsidR="004419C6" w:rsidRPr="001222C9">
        <w:rPr>
          <w:rFonts w:ascii="Bookman Old Style" w:hAnsi="Bookman Old Style" w:cs="Bookman Old Style"/>
          <w:sz w:val="24"/>
          <w:szCs w:val="24"/>
          <w:lang w:eastAsia="ar-SA"/>
        </w:rPr>
        <w:t>a sobota</w:t>
      </w:r>
      <w:r w:rsidRPr="001222C9">
        <w:rPr>
          <w:rFonts w:ascii="Bookman Old Style" w:hAnsi="Bookman Old Style" w:cs="Bookman Old Style"/>
          <w:sz w:val="24"/>
          <w:szCs w:val="24"/>
          <w:lang w:eastAsia="ar-SA"/>
        </w:rPr>
        <w:t>.</w:t>
      </w:r>
    </w:p>
    <w:p w:rsidR="000F1365" w:rsidRPr="001222C9" w:rsidRDefault="000F1365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0F1365" w:rsidRPr="001222C9" w:rsidRDefault="004419C6" w:rsidP="00C97A6F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sz w:val="24"/>
          <w:szCs w:val="24"/>
          <w:lang w:eastAsia="ar-SA"/>
        </w:rPr>
      </w:pPr>
      <w:r w:rsidRPr="001222C9">
        <w:rPr>
          <w:rFonts w:ascii="Bookman Old Style" w:hAnsi="Bookman Old Style" w:cs="Bookman Old Style"/>
          <w:sz w:val="24"/>
          <w:szCs w:val="24"/>
          <w:lang w:eastAsia="ar-SA"/>
        </w:rPr>
        <w:t xml:space="preserve">W 2019r. do większości wypadków drogowych dochodziło w obszarze zabudowanym – 39, co stanowi 65% wszystkich wypadków. </w:t>
      </w:r>
    </w:p>
    <w:p w:rsidR="000F1365" w:rsidRPr="001222C9" w:rsidRDefault="000F1365">
      <w:pPr>
        <w:pStyle w:val="Tekstblokowy1"/>
        <w:tabs>
          <w:tab w:val="left" w:pos="9498"/>
        </w:tabs>
        <w:spacing w:line="276" w:lineRule="auto"/>
        <w:ind w:left="0" w:right="0"/>
        <w:rPr>
          <w:rFonts w:ascii="Bookman Old Style" w:hAnsi="Bookman Old Style" w:cs="Bookman Old Style"/>
          <w:b w:val="0"/>
          <w:bCs w:val="0"/>
          <w:sz w:val="24"/>
          <w:szCs w:val="24"/>
          <w:u w:val="none"/>
          <w:lang w:eastAsia="ar-SA"/>
        </w:rPr>
      </w:pPr>
    </w:p>
    <w:p w:rsidR="000F1365" w:rsidRPr="001222C9" w:rsidRDefault="00A57636">
      <w:pPr>
        <w:pStyle w:val="Tekstblokowy1"/>
        <w:tabs>
          <w:tab w:val="left" w:pos="9498"/>
        </w:tabs>
        <w:spacing w:line="276" w:lineRule="auto"/>
        <w:ind w:left="0" w:right="0"/>
        <w:rPr>
          <w:rFonts w:ascii="Bookman Old Style" w:hAnsi="Bookman Old Style" w:cs="Bookman Old Style"/>
          <w:b w:val="0"/>
          <w:bCs w:val="0"/>
          <w:sz w:val="24"/>
          <w:szCs w:val="24"/>
          <w:u w:val="none"/>
        </w:rPr>
      </w:pPr>
      <w:r w:rsidRPr="001222C9">
        <w:rPr>
          <w:rFonts w:ascii="Bookman Old Style" w:hAnsi="Bookman Old Style" w:cs="Bookman Old Style"/>
          <w:b w:val="0"/>
          <w:bCs w:val="0"/>
          <w:sz w:val="24"/>
          <w:szCs w:val="24"/>
          <w:u w:val="none"/>
        </w:rPr>
        <w:t>Należy zwrócić uwagę na przyczyny zaistnienia wypadków:</w:t>
      </w:r>
    </w:p>
    <w:p w:rsidR="000F1365" w:rsidRPr="001222C9" w:rsidRDefault="000F1365">
      <w:pPr>
        <w:pStyle w:val="Tekstblokowy1"/>
        <w:tabs>
          <w:tab w:val="left" w:pos="9782"/>
        </w:tabs>
        <w:ind w:left="284" w:right="0"/>
        <w:jc w:val="both"/>
        <w:rPr>
          <w:rFonts w:ascii="Book Antiqua" w:hAnsi="Book Antiqua" w:cs="Book Antiqua"/>
          <w:b w:val="0"/>
          <w:bCs w:val="0"/>
          <w:sz w:val="24"/>
          <w:szCs w:val="24"/>
          <w:u w:val="none"/>
        </w:rPr>
      </w:pPr>
    </w:p>
    <w:tbl>
      <w:tblPr>
        <w:tblW w:w="8691" w:type="dxa"/>
        <w:tblInd w:w="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7"/>
        <w:gridCol w:w="1634"/>
        <w:gridCol w:w="1635"/>
        <w:gridCol w:w="1705"/>
      </w:tblGrid>
      <w:tr w:rsidR="001222C9" w:rsidRPr="001222C9">
        <w:trPr>
          <w:cantSplit/>
          <w:trHeight w:hRule="exact" w:val="562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>
            <w:pPr>
              <w:pStyle w:val="Tekstblokowy1"/>
              <w:snapToGrid w:val="0"/>
              <w:ind w:left="0"/>
              <w:jc w:val="left"/>
              <w:rPr>
                <w:rFonts w:ascii="Book Antiqua" w:hAnsi="Book Antiqua" w:cs="Book Antiqua"/>
                <w:sz w:val="24"/>
                <w:u w:val="none"/>
              </w:rPr>
            </w:pPr>
          </w:p>
          <w:p w:rsidR="000F1365" w:rsidRPr="001222C9" w:rsidRDefault="00A57636">
            <w:pPr>
              <w:pStyle w:val="Tekstblokowy1"/>
              <w:ind w:left="0" w:right="11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Przyczyny</w:t>
            </w:r>
          </w:p>
        </w:tc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Tekstblokowy1"/>
              <w:ind w:lef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Wypadki</w:t>
            </w:r>
          </w:p>
        </w:tc>
      </w:tr>
      <w:tr w:rsidR="001222C9" w:rsidRPr="001222C9">
        <w:trPr>
          <w:cantSplit/>
          <w:trHeight w:val="449"/>
        </w:trPr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2017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2018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2019</w:t>
            </w:r>
          </w:p>
        </w:tc>
      </w:tr>
      <w:tr w:rsidR="001222C9" w:rsidRPr="001222C9" w:rsidTr="003F1E1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Z winy kierującego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55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58</w:t>
            </w:r>
          </w:p>
        </w:tc>
      </w:tr>
      <w:tr w:rsidR="001222C9" w:rsidRPr="001222C9" w:rsidTr="003F1E1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Z winy pieszego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2</w:t>
            </w:r>
          </w:p>
        </w:tc>
      </w:tr>
      <w:tr w:rsidR="001222C9" w:rsidRPr="001222C9" w:rsidTr="003F1E1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Z innych przyczyn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3577DD" w:rsidP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0</w:t>
            </w:r>
          </w:p>
        </w:tc>
      </w:tr>
      <w:tr w:rsidR="001222C9" w:rsidRPr="001222C9" w:rsidTr="003F1E1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Ogółem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sz w:val="24"/>
                <w:u w:val="none"/>
              </w:rPr>
            </w:pPr>
            <w:r w:rsidRPr="001222C9">
              <w:rPr>
                <w:rFonts w:ascii="Book Antiqua" w:hAnsi="Book Antiqua" w:cs="Book Antiqua"/>
                <w:sz w:val="24"/>
                <w:u w:val="none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62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DA0" w:rsidRPr="001222C9" w:rsidRDefault="005F5DA0" w:rsidP="005F5DA0">
            <w:pPr>
              <w:pStyle w:val="Tekstblokowy1"/>
              <w:snapToGrid w:val="0"/>
              <w:ind w:left="0" w:right="0"/>
              <w:rPr>
                <w:sz w:val="24"/>
                <w:u w:val="none"/>
              </w:rPr>
            </w:pPr>
            <w:r w:rsidRPr="001222C9">
              <w:rPr>
                <w:sz w:val="24"/>
                <w:u w:val="none"/>
              </w:rPr>
              <w:t>60</w:t>
            </w:r>
          </w:p>
        </w:tc>
      </w:tr>
    </w:tbl>
    <w:p w:rsidR="000F1365" w:rsidRPr="001222C9" w:rsidRDefault="00A57636">
      <w:pPr>
        <w:pStyle w:val="Tekstblokowy1"/>
        <w:ind w:left="0" w:right="-2" w:firstLine="708"/>
        <w:jc w:val="both"/>
      </w:pPr>
      <w:r w:rsidRPr="001222C9">
        <w:rPr>
          <w:rFonts w:ascii="Book Antiqua" w:hAnsi="Book Antiqua" w:cs="Book Antiqua"/>
          <w:b w:val="0"/>
          <w:bCs w:val="0"/>
          <w:sz w:val="24"/>
          <w:u w:val="none"/>
        </w:rPr>
        <w:tab/>
      </w:r>
      <w:r w:rsidRPr="001222C9">
        <w:rPr>
          <w:rFonts w:ascii="Bookman Old Style" w:hAnsi="Bookman Old Style" w:cs="Bookman Old Style"/>
          <w:b w:val="0"/>
          <w:bCs w:val="0"/>
          <w:sz w:val="24"/>
          <w:szCs w:val="24"/>
          <w:u w:val="none"/>
        </w:rPr>
        <w:t xml:space="preserve">                          </w:t>
      </w:r>
    </w:p>
    <w:p w:rsidR="000F1365" w:rsidRPr="001222C9" w:rsidRDefault="00A57636">
      <w:pPr>
        <w:pStyle w:val="Tekstblokowy1"/>
        <w:spacing w:line="276" w:lineRule="auto"/>
        <w:ind w:left="0" w:right="-2" w:firstLine="708"/>
        <w:jc w:val="both"/>
      </w:pP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Do wypadków tych doszło z następujących przyczyn: nieustąpi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enie pierwszeństwa przejazdu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17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wypadków, niedostosowanie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prędkości do warunków ruchu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9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wypadków,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nieustąpienie pierwszeństwa  pieszemu na przejściu </w:t>
      </w:r>
      <w:r w:rsidR="001D3661">
        <w:rPr>
          <w:rFonts w:ascii="Bookman Old Style" w:hAnsi="Bookman Old Style" w:cs="Bookman Old Style"/>
          <w:b w:val="0"/>
          <w:sz w:val="24"/>
          <w:szCs w:val="24"/>
          <w:u w:val="none"/>
        </w:rPr>
        <w:br/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dla pieszych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8 wypadków, 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nieprawidłowe wyp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rzedzanie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5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wypad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ków</w:t>
      </w:r>
      <w:r w:rsidR="005550FE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, nie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zachowanie prawidłowej odległ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ości od pojazdu poprzedzającego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2, omijanie pojazdu p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r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zed przejściem dla pieszych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1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,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nieprawidłowe wymijanie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591EB1"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>4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, jazda </w:t>
      </w:r>
      <w:r w:rsidR="001D3661">
        <w:rPr>
          <w:rFonts w:ascii="Bookman Old Style" w:hAnsi="Bookman Old Style" w:cs="Bookman Old Style"/>
          <w:b w:val="0"/>
          <w:sz w:val="24"/>
          <w:szCs w:val="24"/>
          <w:u w:val="none"/>
        </w:rPr>
        <w:br/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bez wymaganych świateł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1, nieustalona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="003805B4">
        <w:rPr>
          <w:rFonts w:ascii="Bookman Old Style" w:hAnsi="Bookman Old Style" w:cs="Bookman Old Style"/>
          <w:b w:val="0"/>
          <w:sz w:val="24"/>
          <w:szCs w:val="24"/>
          <w:u w:val="none"/>
        </w:rPr>
        <w:t>-</w:t>
      </w:r>
      <w:r w:rsidR="00A4158B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 </w:t>
      </w:r>
      <w:r w:rsidRPr="001222C9">
        <w:rPr>
          <w:rFonts w:ascii="Bookman Old Style" w:hAnsi="Bookman Old Style" w:cs="Bookman Old Style"/>
          <w:b w:val="0"/>
          <w:sz w:val="24"/>
          <w:szCs w:val="24"/>
          <w:u w:val="none"/>
        </w:rPr>
        <w:t xml:space="preserve">2.          </w:t>
      </w:r>
    </w:p>
    <w:p w:rsidR="000F1365" w:rsidRPr="001222C9" w:rsidRDefault="00A57636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 </w:t>
      </w:r>
    </w:p>
    <w:p w:rsidR="000F1365" w:rsidRPr="001222C9" w:rsidRDefault="00A57636" w:rsidP="00A4158B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Przeprowadzona analiza daje podstawy do wytypowania miejsc najbardziej zagrożonych pod względem wypadków drogowych na terenie powiatu inowrocławskiego. Dochodziło do nich w następujących miejscach:</w:t>
      </w:r>
    </w:p>
    <w:p w:rsidR="000F1365" w:rsidRPr="00A4158B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na terenie</w:t>
      </w:r>
      <w:r w:rsidR="00591EB1" w:rsidRPr="001222C9">
        <w:rPr>
          <w:rFonts w:ascii="Bookman Old Style" w:hAnsi="Bookman Old Style" w:cs="Bookman Old Style"/>
          <w:lang w:eastAsia="ar-SA"/>
        </w:rPr>
        <w:t xml:space="preserve"> miasta Inowrocław odnotowano 25 wypadków drogowych, 3</w:t>
      </w:r>
      <w:r w:rsidRPr="001222C9">
        <w:rPr>
          <w:rFonts w:ascii="Bookman Old Style" w:hAnsi="Bookman Old Style" w:cs="Bookman Old Style"/>
          <w:lang w:eastAsia="ar-SA"/>
        </w:rPr>
        <w:t xml:space="preserve"> osoby</w:t>
      </w:r>
      <w:r w:rsidR="00A4158B">
        <w:rPr>
          <w:rFonts w:ascii="Bookman Old Style" w:hAnsi="Bookman Old Style" w:cs="Bookman Old Style"/>
          <w:lang w:eastAsia="ar-SA"/>
        </w:rPr>
        <w:t xml:space="preserve"> </w:t>
      </w:r>
      <w:r w:rsidR="00E25EAE" w:rsidRPr="00A4158B">
        <w:rPr>
          <w:rFonts w:ascii="Bookman Old Style" w:hAnsi="Bookman Old Style" w:cs="Bookman Old Style"/>
          <w:lang w:eastAsia="ar-SA"/>
        </w:rPr>
        <w:t>zginęły,</w:t>
      </w:r>
      <w:r w:rsidRPr="00A4158B">
        <w:rPr>
          <w:rFonts w:ascii="Bookman Old Style" w:hAnsi="Bookman Old Style" w:cs="Bookman Old Style"/>
          <w:lang w:eastAsia="ar-SA"/>
        </w:rPr>
        <w:t xml:space="preserve"> </w:t>
      </w:r>
    </w:p>
    <w:p w:rsidR="000F1365" w:rsidRPr="001222C9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>na terenie gminy Inowrocła</w:t>
      </w:r>
      <w:r w:rsidR="00E25EAE" w:rsidRPr="001222C9">
        <w:rPr>
          <w:rFonts w:ascii="Bookman Old Style" w:hAnsi="Bookman Old Style" w:cs="Bookman Old Style"/>
          <w:lang w:eastAsia="ar-SA"/>
        </w:rPr>
        <w:t>w odnotowano 6 wypadków drogowych, 2 osoby zginęły,</w:t>
      </w:r>
    </w:p>
    <w:p w:rsidR="000F1365" w:rsidRPr="001222C9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>na terenie miasta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 Kruszwica odnotowano </w:t>
      </w:r>
      <w:r w:rsidR="00E25EAE" w:rsidRPr="001222C9">
        <w:rPr>
          <w:rFonts w:ascii="Bookman Old Style" w:hAnsi="Bookman Old Style" w:cs="Bookman Old Style"/>
          <w:lang w:eastAsia="ar-SA"/>
        </w:rPr>
        <w:t>4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 wypadk</w:t>
      </w:r>
      <w:r w:rsidR="00E25EAE" w:rsidRPr="001222C9">
        <w:rPr>
          <w:rFonts w:ascii="Bookman Old Style" w:hAnsi="Bookman Old Style" w:cs="Bookman Old Style"/>
          <w:lang w:eastAsia="ar-SA"/>
        </w:rPr>
        <w:t>i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 drogow</w:t>
      </w:r>
      <w:r w:rsidR="00E25EAE" w:rsidRPr="001222C9">
        <w:rPr>
          <w:rFonts w:ascii="Bookman Old Style" w:hAnsi="Bookman Old Style" w:cs="Bookman Old Style"/>
          <w:lang w:eastAsia="ar-SA"/>
        </w:rPr>
        <w:t>e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, </w:t>
      </w:r>
    </w:p>
    <w:p w:rsidR="001D167E" w:rsidRPr="001222C9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/>
        </w:rPr>
        <w:t xml:space="preserve">na ternie gminy Kruszwica odnotowano 4 wypadki drogowe, 4 osoby zginęły, </w:t>
      </w:r>
    </w:p>
    <w:p w:rsidR="000F1365" w:rsidRPr="001222C9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lastRenderedPageBreak/>
        <w:t>n</w:t>
      </w:r>
      <w:r w:rsidR="001D167E" w:rsidRPr="001222C9">
        <w:rPr>
          <w:rFonts w:ascii="Bookman Old Style" w:hAnsi="Bookman Old Style" w:cs="Bookman Old Style"/>
          <w:lang w:eastAsia="ar-SA"/>
        </w:rPr>
        <w:t>a terenie miasta</w:t>
      </w:r>
      <w:r w:rsidRPr="001222C9">
        <w:rPr>
          <w:rFonts w:ascii="Bookman Old Style" w:hAnsi="Bookman Old Style" w:cs="Bookman Old Style"/>
          <w:lang w:eastAsia="ar-SA"/>
        </w:rPr>
        <w:t xml:space="preserve"> Gniewkowo odnotowano 3 wypadki drogowe, </w:t>
      </w:r>
    </w:p>
    <w:p w:rsidR="001D167E" w:rsidRPr="001222C9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terenie gminy Gniewkowo odnotowano 5 wypadków drogowych, 3 osoby zginęły, </w:t>
      </w:r>
    </w:p>
    <w:p w:rsidR="001D167E" w:rsidRPr="001222C9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terenie </w:t>
      </w:r>
      <w:r w:rsidR="001D167E" w:rsidRPr="001222C9">
        <w:rPr>
          <w:rFonts w:ascii="Bookman Old Style" w:hAnsi="Bookman Old Style" w:cs="Bookman Old Style"/>
          <w:lang w:eastAsia="ar-SA"/>
        </w:rPr>
        <w:t>miasta Janikowo odnotowano 1 wypadek drogowy, 1 osoba zginęła,</w:t>
      </w:r>
    </w:p>
    <w:p w:rsidR="000F1365" w:rsidRPr="001222C9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na terenie gminy Janikowo odnotowano 2 wypadki drogowe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,  </w:t>
      </w:r>
    </w:p>
    <w:p w:rsidR="0077630D" w:rsidRPr="001222C9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terenie </w:t>
      </w:r>
      <w:r w:rsidR="0077630D" w:rsidRPr="001222C9">
        <w:rPr>
          <w:rFonts w:ascii="Bookman Old Style" w:hAnsi="Bookman Old Style" w:cs="Bookman Old Style"/>
          <w:lang w:eastAsia="ar-SA"/>
        </w:rPr>
        <w:t xml:space="preserve">miasta Pakość nie odnotowano wypadków drogowych, </w:t>
      </w:r>
    </w:p>
    <w:p w:rsidR="000F1365" w:rsidRPr="001222C9" w:rsidRDefault="0077630D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terenie 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gminy Pakość odnotowano </w:t>
      </w:r>
      <w:r w:rsidRPr="001222C9">
        <w:rPr>
          <w:rFonts w:ascii="Bookman Old Style" w:hAnsi="Bookman Old Style" w:cs="Bookman Old Style"/>
          <w:lang w:eastAsia="ar-SA"/>
        </w:rPr>
        <w:t xml:space="preserve">2 </w:t>
      </w:r>
      <w:r w:rsidR="00A57636" w:rsidRPr="001222C9">
        <w:rPr>
          <w:rFonts w:ascii="Bookman Old Style" w:hAnsi="Bookman Old Style" w:cs="Bookman Old Style"/>
          <w:lang w:eastAsia="ar-SA"/>
        </w:rPr>
        <w:t>wypadk</w:t>
      </w:r>
      <w:r w:rsidRPr="001222C9">
        <w:rPr>
          <w:rFonts w:ascii="Bookman Old Style" w:hAnsi="Bookman Old Style" w:cs="Bookman Old Style"/>
          <w:lang w:eastAsia="ar-SA"/>
        </w:rPr>
        <w:t xml:space="preserve">i drogowe, </w:t>
      </w:r>
    </w:p>
    <w:p w:rsidR="000F1365" w:rsidRPr="001222C9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terenie gminy Złotniki Kujawskie odnotowano </w:t>
      </w:r>
      <w:r w:rsidR="0077630D" w:rsidRPr="001222C9">
        <w:rPr>
          <w:rFonts w:ascii="Bookman Old Style" w:hAnsi="Bookman Old Style" w:cs="Bookman Old Style"/>
          <w:lang w:eastAsia="ar-SA"/>
        </w:rPr>
        <w:t>3</w:t>
      </w:r>
      <w:r w:rsidRPr="001222C9">
        <w:rPr>
          <w:rFonts w:ascii="Bookman Old Style" w:hAnsi="Bookman Old Style" w:cs="Bookman Old Style"/>
          <w:lang w:eastAsia="ar-SA"/>
        </w:rPr>
        <w:t xml:space="preserve"> wypadki drogowe, </w:t>
      </w:r>
    </w:p>
    <w:p w:rsidR="000F1365" w:rsidRPr="00A1330F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 w:rsidRPr="001222C9">
        <w:rPr>
          <w:rFonts w:ascii="Bookman Old Style" w:hAnsi="Bookman Old Style" w:cs="Bookman Old Style"/>
          <w:lang w:eastAsia="ar-SA"/>
        </w:rPr>
        <w:t xml:space="preserve">na </w:t>
      </w:r>
      <w:r w:rsidR="0077630D" w:rsidRPr="001222C9">
        <w:rPr>
          <w:rFonts w:ascii="Bookman Old Style" w:hAnsi="Bookman Old Style" w:cs="Bookman Old Style"/>
          <w:lang w:eastAsia="ar-SA"/>
        </w:rPr>
        <w:t>terenie gminy Dąbrowa Biskupi</w:t>
      </w:r>
      <w:r w:rsidR="00A1330F">
        <w:rPr>
          <w:rFonts w:ascii="Bookman Old Style" w:hAnsi="Bookman Old Style" w:cs="Bookman Old Style"/>
          <w:lang w:eastAsia="ar-SA"/>
        </w:rPr>
        <w:t>a odnotowano 2 wypadki drogowe,</w:t>
      </w:r>
    </w:p>
    <w:p w:rsidR="00A1330F" w:rsidRPr="001222C9" w:rsidRDefault="00A1330F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lang w:eastAsia="ar-SA"/>
        </w:rPr>
        <w:t xml:space="preserve">na terenie gminy Rojewo </w:t>
      </w:r>
      <w:r w:rsidR="005E4472">
        <w:rPr>
          <w:rFonts w:ascii="Bookman Old Style" w:hAnsi="Bookman Old Style" w:cs="Bookman Old Style"/>
          <w:lang w:eastAsia="ar-SA"/>
        </w:rPr>
        <w:t xml:space="preserve">odnotowano 3 wypadki, </w:t>
      </w:r>
      <w:r>
        <w:rPr>
          <w:rFonts w:ascii="Bookman Old Style" w:hAnsi="Bookman Old Style" w:cs="Bookman Old Style"/>
          <w:lang w:eastAsia="ar-SA"/>
        </w:rPr>
        <w:t>1 os</w:t>
      </w:r>
      <w:r w:rsidR="005E4472">
        <w:rPr>
          <w:rFonts w:ascii="Bookman Old Style" w:hAnsi="Bookman Old Style" w:cs="Bookman Old Style"/>
          <w:lang w:eastAsia="ar-SA"/>
        </w:rPr>
        <w:t>oba zginęła.</w:t>
      </w:r>
    </w:p>
    <w:p w:rsidR="000F1365" w:rsidRPr="001222C9" w:rsidRDefault="000F1365">
      <w:pPr>
        <w:pStyle w:val="Standard"/>
        <w:spacing w:line="276" w:lineRule="auto"/>
        <w:ind w:left="284" w:right="-2"/>
        <w:jc w:val="both"/>
        <w:rPr>
          <w:rFonts w:ascii="Bookman Old Style" w:hAnsi="Bookman Old Style" w:cs="Bookman Old Style"/>
          <w:lang w:eastAsia="ar-SA"/>
        </w:rPr>
      </w:pPr>
    </w:p>
    <w:p w:rsidR="000F1365" w:rsidRPr="001222C9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sz w:val="24"/>
          <w:szCs w:val="24"/>
        </w:rPr>
      </w:pPr>
      <w:r w:rsidRPr="001222C9">
        <w:rPr>
          <w:rFonts w:ascii="Bookman Old Style" w:hAnsi="Bookman Old Style" w:cs="Bookman Old Style"/>
          <w:bCs/>
          <w:sz w:val="24"/>
          <w:szCs w:val="24"/>
        </w:rPr>
        <w:t>Rozkład ilościowy kolizji drogowych na terenie poszczególnych jednostek</w:t>
      </w:r>
    </w:p>
    <w:p w:rsidR="000F1365" w:rsidRPr="001222C9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sz w:val="24"/>
          <w:szCs w:val="24"/>
        </w:rPr>
      </w:pPr>
      <w:r w:rsidRPr="001222C9">
        <w:rPr>
          <w:rFonts w:ascii="Bookman Old Style" w:hAnsi="Bookman Old Style" w:cs="Bookman Old Style"/>
          <w:bCs/>
          <w:sz w:val="24"/>
          <w:szCs w:val="24"/>
        </w:rPr>
        <w:t>powiatu inowrocławskiego przedstawia się następująco:</w:t>
      </w: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7969" w:type="dxa"/>
        <w:tblInd w:w="8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701"/>
        <w:gridCol w:w="1560"/>
        <w:gridCol w:w="1721"/>
      </w:tblGrid>
      <w:tr w:rsidR="001222C9" w:rsidRPr="001222C9" w:rsidTr="000B221D">
        <w:trPr>
          <w:cantSplit/>
          <w:trHeight w:hRule="exact" w:val="430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AA3A1F" w:rsidRDefault="00A57636" w:rsidP="000B221D">
            <w:pPr>
              <w:pStyle w:val="Standard"/>
              <w:snapToGrid w:val="0"/>
              <w:ind w:right="-3"/>
              <w:jc w:val="left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Ilość kolizji drogowych wg</w:t>
            </w:r>
          </w:p>
          <w:p w:rsidR="000F1365" w:rsidRPr="00AA3A1F" w:rsidRDefault="00A57636" w:rsidP="000B221D">
            <w:pPr>
              <w:pStyle w:val="Standard"/>
              <w:ind w:right="-3"/>
              <w:jc w:val="left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jednostek policji i miejsca</w:t>
            </w:r>
          </w:p>
          <w:p w:rsidR="000F1365" w:rsidRPr="00AA3A1F" w:rsidRDefault="00A57636" w:rsidP="000B221D">
            <w:pPr>
              <w:pStyle w:val="Standard"/>
              <w:ind w:right="-3"/>
              <w:jc w:val="left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ich zaistnienia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AA3A1F" w:rsidRDefault="00A57636" w:rsidP="000B221D">
            <w:pPr>
              <w:pStyle w:val="Standard"/>
              <w:snapToGrid w:val="0"/>
              <w:ind w:right="1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Kolizje drogowe</w:t>
            </w:r>
          </w:p>
        </w:tc>
      </w:tr>
      <w:tr w:rsidR="001222C9" w:rsidRPr="001222C9" w:rsidTr="000B221D">
        <w:trPr>
          <w:cantSplit/>
          <w:trHeight w:hRule="exact" w:val="436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AA3A1F" w:rsidRDefault="000F136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AA3A1F" w:rsidRDefault="00A57636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  <w:t>ogółem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AA3A1F" w:rsidRDefault="00A57636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  <w:t>ogółem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AA3A1F" w:rsidRDefault="00A57636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  <w:t>ogółem</w:t>
            </w:r>
          </w:p>
        </w:tc>
      </w:tr>
      <w:tr w:rsidR="001222C9" w:rsidRPr="001222C9" w:rsidTr="000B221D">
        <w:trPr>
          <w:cantSplit/>
          <w:trHeight w:val="393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A08" w:rsidRPr="00AA3A1F" w:rsidRDefault="00DF3A08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A08" w:rsidRPr="00AA3A1F" w:rsidRDefault="00DF3A08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A08" w:rsidRPr="00AA3A1F" w:rsidRDefault="007854F3" w:rsidP="000B221D">
            <w:pPr>
              <w:pStyle w:val="Standard"/>
              <w:snapToGrid w:val="0"/>
              <w:ind w:right="-828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/>
                <w:bCs/>
                <w:sz w:val="22"/>
                <w:szCs w:val="22"/>
              </w:rPr>
              <w:t>2019</w:t>
            </w:r>
          </w:p>
        </w:tc>
      </w:tr>
      <w:tr w:rsidR="001222C9" w:rsidRPr="001222C9" w:rsidTr="000B221D">
        <w:trPr>
          <w:trHeight w:val="303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Inowrocław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1464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1477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1392</w:t>
            </w:r>
          </w:p>
        </w:tc>
      </w:tr>
      <w:tr w:rsidR="001222C9" w:rsidRPr="001222C9" w:rsidTr="000B221D">
        <w:trPr>
          <w:trHeight w:val="289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Pakość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133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135</w:t>
            </w:r>
          </w:p>
        </w:tc>
      </w:tr>
      <w:tr w:rsidR="001222C9" w:rsidRPr="001222C9" w:rsidTr="000B221D">
        <w:trPr>
          <w:trHeight w:val="303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Kruszwica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302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265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280</w:t>
            </w:r>
          </w:p>
        </w:tc>
      </w:tr>
      <w:tr w:rsidR="001222C9" w:rsidRPr="001222C9" w:rsidTr="000B221D">
        <w:trPr>
          <w:trHeight w:val="303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Janikowo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107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100</w:t>
            </w:r>
          </w:p>
        </w:tc>
      </w:tr>
      <w:tr w:rsidR="001222C9" w:rsidRPr="001222C9" w:rsidTr="000B221D">
        <w:trPr>
          <w:trHeight w:val="330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A4158B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Gniewkowo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213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190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216</w:t>
            </w:r>
          </w:p>
        </w:tc>
      </w:tr>
      <w:tr w:rsidR="001222C9" w:rsidRPr="001222C9" w:rsidTr="000B221D">
        <w:trPr>
          <w:trHeight w:val="292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Złotniki Kuj.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113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109</w:t>
            </w:r>
          </w:p>
        </w:tc>
      </w:tr>
      <w:tr w:rsidR="001222C9" w:rsidRPr="001222C9" w:rsidTr="000B221D">
        <w:trPr>
          <w:trHeight w:val="292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Rojewo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40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36</w:t>
            </w:r>
          </w:p>
        </w:tc>
      </w:tr>
      <w:tr w:rsidR="001222C9" w:rsidRPr="001222C9" w:rsidTr="000B221D">
        <w:trPr>
          <w:trHeight w:val="292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 xml:space="preserve">Dąbrowa Biskupia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37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56</w:t>
            </w:r>
          </w:p>
        </w:tc>
      </w:tr>
      <w:tr w:rsidR="001222C9" w:rsidRPr="001222C9" w:rsidTr="000B221D">
        <w:trPr>
          <w:trHeight w:val="292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DF3A08">
            <w:pPr>
              <w:pStyle w:val="Standard"/>
              <w:snapToGrid w:val="0"/>
              <w:ind w:right="-828"/>
              <w:jc w:val="both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Ogółem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  <w:lang w:eastAsia="ar-SA"/>
              </w:rPr>
              <w:t>2412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DF3A08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2362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AA3A1F" w:rsidRDefault="00E8011C" w:rsidP="002A0F59">
            <w:pPr>
              <w:pStyle w:val="Standard"/>
              <w:snapToGrid w:val="0"/>
              <w:ind w:right="-828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A3A1F">
              <w:rPr>
                <w:rFonts w:ascii="Bookman Old Style" w:hAnsi="Bookman Old Style"/>
                <w:bCs/>
                <w:sz w:val="22"/>
                <w:szCs w:val="22"/>
              </w:rPr>
              <w:t>2324</w:t>
            </w:r>
          </w:p>
        </w:tc>
      </w:tr>
    </w:tbl>
    <w:p w:rsidR="000F1365" w:rsidRPr="001222C9" w:rsidRDefault="000F1365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jc w:val="both"/>
      </w:pPr>
    </w:p>
    <w:p w:rsidR="000F1365" w:rsidRPr="001222C9" w:rsidRDefault="00A57636">
      <w:pPr>
        <w:pStyle w:val="Standard"/>
        <w:spacing w:line="276" w:lineRule="auto"/>
        <w:ind w:right="-2" w:firstLine="708"/>
        <w:jc w:val="both"/>
      </w:pPr>
      <w:r w:rsidRPr="001222C9">
        <w:rPr>
          <w:rFonts w:ascii="Bookman Old Style" w:hAnsi="Bookman Old Style" w:cs="Bookman Old Style"/>
          <w:lang w:eastAsia="ar-SA"/>
        </w:rPr>
        <w:t>Powyższe zestawienie daje podstawy do stwierdzenia, że największe zagrożenie kolizjami drogowymi tak jak w latach poprzednich występuje</w:t>
      </w:r>
      <w:r w:rsidR="00AA3A1F">
        <w:rPr>
          <w:rFonts w:ascii="Bookman Old Style" w:hAnsi="Bookman Old Style" w:cs="Bookman Old Style"/>
          <w:lang w:eastAsia="ar-SA"/>
        </w:rPr>
        <w:t xml:space="preserve"> </w:t>
      </w:r>
      <w:r w:rsidRPr="001222C9">
        <w:rPr>
          <w:rFonts w:ascii="Bookman Old Style" w:hAnsi="Bookman Old Style" w:cs="Bookman Old Style"/>
          <w:lang w:eastAsia="ar-SA"/>
        </w:rPr>
        <w:t xml:space="preserve">na terenie miasta i gminy Inowrocław, gdyż </w:t>
      </w:r>
      <w:r w:rsidR="00E62C3E" w:rsidRPr="001222C9">
        <w:rPr>
          <w:rFonts w:ascii="Bookman Old Style" w:hAnsi="Bookman Old Style" w:cs="Bookman Old Style"/>
          <w:lang w:eastAsia="ar-SA"/>
        </w:rPr>
        <w:t>53,27</w:t>
      </w:r>
      <w:r w:rsidRPr="001222C9">
        <w:rPr>
          <w:rFonts w:ascii="Bookman Old Style" w:hAnsi="Bookman Old Style" w:cs="Bookman Old Style"/>
          <w:lang w:eastAsia="ar-SA"/>
        </w:rPr>
        <w:t>% tych zdarzeń zaistniało</w:t>
      </w:r>
      <w:r w:rsidR="002F7186">
        <w:rPr>
          <w:rFonts w:ascii="Bookman Old Style" w:hAnsi="Bookman Old Style" w:cs="Bookman Old Style"/>
          <w:lang w:eastAsia="ar-SA"/>
        </w:rPr>
        <w:t xml:space="preserve"> </w:t>
      </w:r>
      <w:r w:rsidRPr="001222C9">
        <w:rPr>
          <w:rFonts w:ascii="Bookman Old Style" w:hAnsi="Bookman Old Style" w:cs="Bookman Old Style"/>
          <w:lang w:eastAsia="ar-SA"/>
        </w:rPr>
        <w:t>na tym terenie. Podobnie sytuacja wyglądała w ubiegłym roku.</w:t>
      </w:r>
    </w:p>
    <w:p w:rsidR="000F1365" w:rsidRPr="001222C9" w:rsidRDefault="000F1365">
      <w:pPr>
        <w:pStyle w:val="Tekstblokowy"/>
        <w:spacing w:line="276" w:lineRule="auto"/>
        <w:ind w:left="0" w:right="-44" w:firstLine="0"/>
        <w:rPr>
          <w:rFonts w:ascii="Bookman Old Style" w:hAnsi="Bookman Old Style" w:cs="Bookman Old Style"/>
          <w:sz w:val="24"/>
          <w:szCs w:val="24"/>
          <w:lang w:eastAsia="ar-SA"/>
        </w:rPr>
      </w:pPr>
    </w:p>
    <w:p w:rsidR="000F1365" w:rsidRPr="001222C9" w:rsidRDefault="00A57636" w:rsidP="00A4158B">
      <w:pPr>
        <w:pStyle w:val="Tekstblokowy"/>
        <w:spacing w:line="276" w:lineRule="auto"/>
        <w:ind w:left="0" w:right="-44" w:firstLine="709"/>
        <w:rPr>
          <w:rFonts w:ascii="Bookman Old Style" w:hAnsi="Bookman Old Style" w:cs="Bookman Old Style"/>
          <w:sz w:val="24"/>
          <w:szCs w:val="24"/>
        </w:rPr>
      </w:pPr>
      <w:r w:rsidRPr="001222C9">
        <w:rPr>
          <w:rFonts w:ascii="Bookman Old Style" w:hAnsi="Bookman Old Style" w:cs="Bookman Old Style"/>
          <w:sz w:val="24"/>
          <w:szCs w:val="24"/>
        </w:rPr>
        <w:t xml:space="preserve">W zakresie rozkładu wystąpienia kolizji drogowych na terenie KPP </w:t>
      </w:r>
      <w:r w:rsidR="00A4158B">
        <w:rPr>
          <w:rFonts w:ascii="Bookman Old Style" w:hAnsi="Bookman Old Style" w:cs="Bookman Old Style"/>
          <w:sz w:val="24"/>
          <w:szCs w:val="24"/>
        </w:rPr>
        <w:br/>
        <w:t xml:space="preserve">w </w:t>
      </w:r>
      <w:r w:rsidRPr="001222C9">
        <w:rPr>
          <w:rFonts w:ascii="Bookman Old Style" w:hAnsi="Bookman Old Style" w:cs="Bookman Old Style"/>
          <w:sz w:val="24"/>
          <w:szCs w:val="24"/>
        </w:rPr>
        <w:t>Inowrocław</w:t>
      </w:r>
      <w:r w:rsidR="000B221D">
        <w:rPr>
          <w:rFonts w:ascii="Bookman Old Style" w:hAnsi="Bookman Old Style" w:cs="Bookman Old Style"/>
          <w:sz w:val="24"/>
          <w:szCs w:val="24"/>
        </w:rPr>
        <w:t>iu</w:t>
      </w:r>
      <w:r w:rsidRPr="001222C9">
        <w:rPr>
          <w:rFonts w:ascii="Bookman Old Style" w:hAnsi="Bookman Old Style" w:cs="Bookman Old Style"/>
          <w:sz w:val="24"/>
          <w:szCs w:val="24"/>
        </w:rPr>
        <w:t>, wg dnia tygodnia, problematyka ta przedstawia się następująco:</w:t>
      </w:r>
    </w:p>
    <w:p w:rsidR="000F1365" w:rsidRPr="001222C9" w:rsidRDefault="0024709A" w:rsidP="00A660A4">
      <w:pPr>
        <w:pStyle w:val="Tekstblokowy"/>
        <w:spacing w:line="276" w:lineRule="auto"/>
        <w:ind w:left="0" w:right="-44" w:firstLine="0"/>
      </w:pPr>
      <w:r w:rsidRPr="0024709A">
        <w:rPr>
          <w:rFonts w:ascii="Bookman Old Style" w:hAnsi="Bookman Old Style" w:cs="Bookman Old Style"/>
          <w:b/>
          <w:noProof/>
          <w:sz w:val="24"/>
          <w:szCs w:val="24"/>
          <w:lang w:eastAsia="pl-PL"/>
        </w:rPr>
        <w:pict>
          <v:shape id="Ramka4" o:spid="_x0000_s1027" type="#_x0000_t202" style="position:absolute;left:0;text-align:left;margin-left:91.2pt;margin-top:7.1pt;width:321.75pt;height:159pt;z-index: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j1ygEAAIUDAAAOAAAAZHJzL2Uyb0RvYy54bWysU1GP0zAMfkfiP0R5Z+3tjtNRrTsB0yGk&#10;EyAGP8BLkzUiiUOSrR2/Hiddd+h4Q7ykju3Y3/fZXd2P1rCjDFGja/nVouZMOoGddvuWf//28OqO&#10;s5jAdWDQyZafZOT365cvVoNv5BJ7NJ0MjIq42Ay+5X1KvqmqKHppIS7QS0dBhcFComvYV12Agapb&#10;Uy3r+rYaMHQ+oJAxknczBfm61FdKivRZqSgTMy0nbKmcoZy7fFbrFTT7AL7X4gwD/gGFBe2o6aXU&#10;BhKwQ9B/lbJaBIyo0kKgrVApLWThQGyu6mdstj14WbiQONFfZIr/r6z4dPwSmO5a/pozB5ZG9BXs&#10;D7jJygw+NpSw9ZSSxnc40oRnfyRnJjyqYPOXqDCKk8ani65yTEyQ86a+u10uqYGgGPF8c10X5aun&#10;5z7E9EGiZdloeaDBFT3h+BgTQaHUOSV3c/igjSnDM+6ZI+dtIPbTqxyuMpEJcLbSuBsL5euZzA67&#10;E3GkPabePYZfnA20Ey2PPw8QJGfmoyPR8wLNRpiN3WyAE/S05YmzyXyfpkWjSXtIj27rRa4xwX17&#10;SKh0oZYxTQjOUGnWhfF5L/My/XkvWU9/z/o3AAAA//8DAFBLAwQUAAYACAAAACEALrUjQd8AAAAK&#10;AQAADwAAAGRycy9kb3ducmV2LnhtbEyPwU7DMAyG70i8Q2QkbiwlG1NXmk4TghMSoisHjmnjtdUa&#10;pzTZVt4ec4Kbf/nT78/5dnaDOOMUek8a7hcJCKTG255aDR/Vy10KIkRD1gyeUMM3BtgW11e5yay/&#10;UInnfWwFl1DIjIYuxjGTMjQdOhMWfkTi3cFPzkSOUyvtZC5c7gapkmQtnemJL3RmxKcOm+P+5DTs&#10;Pql87r/e6vfyUPZVtUnodX3U+vZm3j2CiDjHPxh+9VkdCnaq/YlsEAPnVK0Y5WGlQDCQqocNiFrD&#10;cqkUyCKX/18ofgAAAP//AwBQSwECLQAUAAYACAAAACEAtoM4kv4AAADhAQAAEwAAAAAAAAAAAAAA&#10;AAAAAAAAW0NvbnRlbnRfVHlwZXNdLnhtbFBLAQItABQABgAIAAAAIQA4/SH/1gAAAJQBAAALAAAA&#10;AAAAAAAAAAAAAC8BAABfcmVscy8ucmVsc1BLAQItABQABgAIAAAAIQD6O0j1ygEAAIUDAAAOAAAA&#10;AAAAAAAAAAAAAC4CAABkcnMvZTJvRG9jLnhtbFBLAQItABQABgAIAAAAIQAutSNB3wAAAAoBAAAP&#10;AAAAAAAAAAAAAAAAACQEAABkcnMvZG93bnJldi54bWxQSwUGAAAAAAQABADzAAAAMAUAAAAA&#10;" filled="f" stroked="f">
            <v:textbox inset="0,0,0,0">
              <w:txbxContent>
                <w:tbl>
                  <w:tblPr>
                    <w:tblW w:w="628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90"/>
                    <w:gridCol w:w="1499"/>
                    <w:gridCol w:w="1417"/>
                    <w:gridCol w:w="1680"/>
                  </w:tblGrid>
                  <w:tr w:rsidR="002F7186" w:rsidTr="000B221D">
                    <w:trPr>
                      <w:cantSplit/>
                      <w:trHeight w:hRule="exact" w:val="433"/>
                    </w:trPr>
                    <w:tc>
                      <w:tcPr>
                        <w:tcW w:w="1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 xml:space="preserve">   dni tygodnia</w:t>
                        </w:r>
                      </w:p>
                    </w:tc>
                    <w:tc>
                      <w:tcPr>
                        <w:tcW w:w="45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5550FE">
                        <w:pPr>
                          <w:pStyle w:val="Standard"/>
                          <w:snapToGrid w:val="0"/>
                          <w:jc w:val="left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 xml:space="preserve">                           Kolizje</w:t>
                        </w:r>
                      </w:p>
                    </w:tc>
                  </w:tr>
                  <w:tr w:rsidR="002F7186" w:rsidTr="000B221D">
                    <w:trPr>
                      <w:cantSplit/>
                    </w:trPr>
                    <w:tc>
                      <w:tcPr>
                        <w:tcW w:w="16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5C24C0">
                        <w:pPr>
                          <w:pStyle w:val="Standard"/>
                          <w:snapToGrid w:val="0"/>
                          <w:jc w:val="left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 xml:space="preserve">        2017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TableHeading"/>
                          <w:suppressLineNumbers w:val="0"/>
                          <w:snapToGrid w:val="0"/>
                          <w:rPr>
                            <w:rFonts w:ascii="Bookman Old Style" w:hAnsi="Bookman Old Style"/>
                            <w:b w:val="0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 w:val="0"/>
                          </w:rPr>
                          <w:t>2018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TableHeading"/>
                          <w:suppressLineNumbers w:val="0"/>
                          <w:snapToGrid w:val="0"/>
                          <w:rPr>
                            <w:rFonts w:ascii="Bookman Old Style" w:hAnsi="Bookman Old Style"/>
                            <w:b w:val="0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 w:val="0"/>
                          </w:rPr>
                          <w:t>2019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poniedziałek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356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346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377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wtorek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340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348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374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środa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360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384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364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czwartek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411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399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351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piątek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440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383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365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sobota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309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294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E62C3E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300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niedziela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196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208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193</w:t>
                        </w:r>
                      </w:p>
                    </w:tc>
                  </w:tr>
                  <w:tr w:rsidR="002F7186" w:rsidTr="000B221D">
                    <w:tc>
                      <w:tcPr>
                        <w:tcW w:w="16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ogółem</w:t>
                        </w:r>
                      </w:p>
                    </w:tc>
                    <w:tc>
                      <w:tcPr>
                        <w:tcW w:w="14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  <w:lang w:eastAsia="ar-SA"/>
                          </w:rPr>
                          <w:t>2412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2362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2F7186" w:rsidRPr="00AA3A1F" w:rsidRDefault="002F7186" w:rsidP="00A4158B">
                        <w:pPr>
                          <w:pStyle w:val="Standard"/>
                          <w:snapToGrid w:val="0"/>
                          <w:rPr>
                            <w:rFonts w:ascii="Bookman Old Style" w:hAnsi="Bookman Old Style"/>
                            <w:bCs/>
                          </w:rPr>
                        </w:pPr>
                        <w:r w:rsidRPr="00AA3A1F">
                          <w:rPr>
                            <w:rFonts w:ascii="Bookman Old Style" w:hAnsi="Bookman Old Style"/>
                            <w:bCs/>
                          </w:rPr>
                          <w:t>2324</w:t>
                        </w:r>
                      </w:p>
                    </w:tc>
                  </w:tr>
                </w:tbl>
                <w:p w:rsidR="002F7186" w:rsidRDefault="002F7186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F1365" w:rsidRPr="001222C9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</w:p>
    <w:p w:rsidR="000F1365" w:rsidRPr="001222C9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</w:p>
    <w:p w:rsidR="000F1365" w:rsidRPr="001222C9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</w:p>
    <w:p w:rsidR="000F1365" w:rsidRPr="001222C9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</w:p>
    <w:p w:rsidR="004729B4" w:rsidRPr="001222C9" w:rsidRDefault="00A57636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Według tego zestawienia należy uznać, że najbardziej zagrożonymi dniami tygodnia w analiz</w:t>
      </w:r>
      <w:r w:rsidR="0066034A" w:rsidRPr="001222C9">
        <w:rPr>
          <w:rFonts w:ascii="Bookman Old Style" w:hAnsi="Bookman Old Style" w:cs="Bookman Old Style"/>
          <w:lang w:eastAsia="ar-SA"/>
        </w:rPr>
        <w:t>owanym okresie czasu jest poniedziałek i wtorek.</w:t>
      </w:r>
      <w:r w:rsidR="001D3661">
        <w:rPr>
          <w:rFonts w:ascii="Bookman Old Style" w:hAnsi="Bookman Old Style" w:cs="Bookman Old Style"/>
          <w:lang w:eastAsia="ar-SA"/>
        </w:rPr>
        <w:t xml:space="preserve"> </w:t>
      </w:r>
      <w:r w:rsidR="004729B4" w:rsidRPr="001222C9">
        <w:rPr>
          <w:rFonts w:ascii="Bookman Old Style" w:hAnsi="Bookman Old Style" w:cs="Bookman Old Style"/>
          <w:lang w:eastAsia="ar-SA"/>
        </w:rPr>
        <w:t>W 2019</w:t>
      </w:r>
      <w:r w:rsidR="00A4158B">
        <w:rPr>
          <w:rFonts w:ascii="Bookman Old Style" w:hAnsi="Bookman Old Style" w:cs="Bookman Old Style"/>
          <w:lang w:eastAsia="ar-SA"/>
        </w:rPr>
        <w:t xml:space="preserve"> </w:t>
      </w:r>
      <w:r w:rsidR="004729B4" w:rsidRPr="001222C9">
        <w:rPr>
          <w:rFonts w:ascii="Bookman Old Style" w:hAnsi="Bookman Old Style" w:cs="Bookman Old Style"/>
          <w:lang w:eastAsia="ar-SA"/>
        </w:rPr>
        <w:t xml:space="preserve">r. </w:t>
      </w:r>
      <w:r w:rsidR="001D3661">
        <w:rPr>
          <w:rFonts w:ascii="Bookman Old Style" w:hAnsi="Bookman Old Style" w:cs="Bookman Old Style"/>
          <w:lang w:eastAsia="ar-SA"/>
        </w:rPr>
        <w:br/>
      </w:r>
      <w:r w:rsidR="004729B4" w:rsidRPr="001222C9">
        <w:rPr>
          <w:rFonts w:ascii="Bookman Old Style" w:hAnsi="Bookman Old Style" w:cs="Bookman Old Style"/>
          <w:lang w:eastAsia="ar-SA"/>
        </w:rPr>
        <w:t>do większości kolizji do</w:t>
      </w:r>
      <w:r w:rsidR="005C24C0">
        <w:rPr>
          <w:rFonts w:ascii="Bookman Old Style" w:hAnsi="Bookman Old Style" w:cs="Bookman Old Style"/>
          <w:lang w:eastAsia="ar-SA"/>
        </w:rPr>
        <w:t>chodziło w obszarze zabudowanym</w:t>
      </w:r>
      <w:r w:rsidR="00A4158B">
        <w:rPr>
          <w:rFonts w:ascii="Bookman Old Style" w:hAnsi="Bookman Old Style" w:cs="Bookman Old Style"/>
          <w:lang w:eastAsia="ar-SA"/>
        </w:rPr>
        <w:t xml:space="preserve"> </w:t>
      </w:r>
      <w:r w:rsidR="005C24C0">
        <w:rPr>
          <w:rFonts w:ascii="Bookman Old Style" w:hAnsi="Bookman Old Style" w:cs="Bookman Old Style"/>
          <w:lang w:eastAsia="ar-SA"/>
        </w:rPr>
        <w:t>–</w:t>
      </w:r>
      <w:r w:rsidR="00A4158B">
        <w:rPr>
          <w:rFonts w:ascii="Bookman Old Style" w:hAnsi="Bookman Old Style" w:cs="Bookman Old Style"/>
          <w:lang w:eastAsia="ar-SA"/>
        </w:rPr>
        <w:t xml:space="preserve"> </w:t>
      </w:r>
      <w:r w:rsidR="004729B4" w:rsidRPr="001222C9">
        <w:rPr>
          <w:rFonts w:ascii="Bookman Old Style" w:hAnsi="Bookman Old Style" w:cs="Bookman Old Style"/>
          <w:lang w:eastAsia="ar-SA"/>
        </w:rPr>
        <w:t xml:space="preserve">1695. </w:t>
      </w:r>
    </w:p>
    <w:p w:rsidR="000F1365" w:rsidRPr="001222C9" w:rsidRDefault="000F1365" w:rsidP="009147F3">
      <w:pPr>
        <w:pStyle w:val="Standard"/>
        <w:spacing w:line="276" w:lineRule="auto"/>
        <w:ind w:right="-2"/>
        <w:jc w:val="both"/>
        <w:rPr>
          <w:rFonts w:ascii="Bookman Old Style" w:hAnsi="Bookman Old Style" w:cs="Bookman Old Style"/>
          <w:lang w:eastAsia="ar-SA"/>
        </w:rPr>
      </w:pPr>
    </w:p>
    <w:p w:rsidR="000F1365" w:rsidRPr="001222C9" w:rsidRDefault="00A57636">
      <w:pPr>
        <w:pStyle w:val="Standard"/>
        <w:spacing w:line="276" w:lineRule="auto"/>
        <w:ind w:right="140" w:firstLine="708"/>
        <w:jc w:val="both"/>
      </w:pPr>
      <w:r w:rsidRPr="001222C9">
        <w:rPr>
          <w:rFonts w:ascii="Bookman Old Style" w:hAnsi="Bookman Old Style" w:cs="Bookman Old Style"/>
          <w:lang w:eastAsia="ar-SA"/>
        </w:rPr>
        <w:t>Do miejsc najbardziej zagrożonych zdarzeniami drogowymi</w:t>
      </w:r>
      <w:r w:rsidR="001431FB" w:rsidRPr="001222C9">
        <w:rPr>
          <w:rFonts w:ascii="Bookman Old Style" w:hAnsi="Bookman Old Style" w:cs="Bookman Old Style"/>
          <w:lang w:eastAsia="ar-SA"/>
        </w:rPr>
        <w:t xml:space="preserve"> (kolizjami)</w:t>
      </w:r>
      <w:r w:rsidRPr="001222C9">
        <w:rPr>
          <w:rFonts w:ascii="Bookman Old Style" w:hAnsi="Bookman Old Style" w:cs="Bookman Old Style"/>
          <w:lang w:eastAsia="ar-SA"/>
        </w:rPr>
        <w:t xml:space="preserve"> należy zaliczyć następujące ulice miasta Inowrocławia:</w:t>
      </w:r>
    </w:p>
    <w:p w:rsidR="000F1365" w:rsidRPr="001222C9" w:rsidRDefault="001431FB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- ul. Poznańska </w:t>
      </w:r>
      <w:r w:rsidRPr="001222C9">
        <w:rPr>
          <w:rFonts w:ascii="Bookman Old Style" w:hAnsi="Bookman Old Style" w:cs="Bookman Old Style"/>
          <w:lang w:eastAsia="ar-SA"/>
        </w:rPr>
        <w:tab/>
      </w:r>
      <w:r w:rsidRPr="001222C9">
        <w:rPr>
          <w:rFonts w:ascii="Bookman Old Style" w:hAnsi="Bookman Old Style" w:cs="Bookman Old Style"/>
          <w:lang w:eastAsia="ar-SA"/>
        </w:rPr>
        <w:tab/>
        <w:t>- 137,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                      </w:t>
      </w:r>
    </w:p>
    <w:p w:rsidR="000F1365" w:rsidRPr="001222C9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- ul. Dworcowa</w:t>
      </w:r>
      <w:r w:rsidRPr="001222C9">
        <w:rPr>
          <w:rFonts w:ascii="Bookman Old Style" w:hAnsi="Bookman Old Style" w:cs="Bookman Old Style"/>
          <w:lang w:eastAsia="ar-SA"/>
        </w:rPr>
        <w:tab/>
      </w:r>
      <w:r w:rsidR="001431FB" w:rsidRPr="001222C9">
        <w:rPr>
          <w:rFonts w:ascii="Bookman Old Style" w:hAnsi="Bookman Old Style" w:cs="Bookman Old Style"/>
          <w:lang w:eastAsia="ar-SA"/>
        </w:rPr>
        <w:tab/>
        <w:t>- 92,</w:t>
      </w:r>
      <w:r w:rsidRPr="001222C9">
        <w:rPr>
          <w:rFonts w:ascii="Bookman Old Style" w:hAnsi="Bookman Old Style" w:cs="Bookman Old Style"/>
          <w:lang w:eastAsia="ar-SA"/>
        </w:rPr>
        <w:t xml:space="preserve">              </w:t>
      </w:r>
    </w:p>
    <w:p w:rsidR="001431FB" w:rsidRPr="001222C9" w:rsidRDefault="001431FB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- ul. Niepodległości    </w:t>
      </w:r>
      <w:r w:rsidRPr="001222C9">
        <w:rPr>
          <w:rFonts w:ascii="Bookman Old Style" w:hAnsi="Bookman Old Style" w:cs="Bookman Old Style"/>
          <w:lang w:eastAsia="ar-SA"/>
        </w:rPr>
        <w:tab/>
        <w:t>- 82,</w:t>
      </w:r>
      <w:r w:rsidR="00A57636" w:rsidRPr="001222C9">
        <w:rPr>
          <w:rFonts w:ascii="Bookman Old Style" w:hAnsi="Bookman Old Style" w:cs="Bookman Old Style"/>
          <w:lang w:eastAsia="ar-SA"/>
        </w:rPr>
        <w:t xml:space="preserve">               </w:t>
      </w:r>
    </w:p>
    <w:p w:rsidR="000F1365" w:rsidRPr="001222C9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- ul. Toruńska        </w:t>
      </w:r>
      <w:r w:rsidR="001431FB" w:rsidRPr="001222C9">
        <w:rPr>
          <w:rFonts w:ascii="Bookman Old Style" w:hAnsi="Bookman Old Style" w:cs="Bookman Old Style"/>
          <w:lang w:eastAsia="ar-SA"/>
        </w:rPr>
        <w:tab/>
        <w:t>- 25,</w:t>
      </w:r>
      <w:r w:rsidRPr="001222C9">
        <w:rPr>
          <w:rFonts w:ascii="Bookman Old Style" w:hAnsi="Bookman Old Style" w:cs="Bookman Old Style"/>
          <w:lang w:eastAsia="ar-SA"/>
        </w:rPr>
        <w:t xml:space="preserve">                   </w:t>
      </w:r>
    </w:p>
    <w:p w:rsidR="000F1365" w:rsidRPr="001222C9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- ul. Staszica       </w:t>
      </w:r>
      <w:r w:rsidR="001431FB" w:rsidRPr="001222C9">
        <w:rPr>
          <w:rFonts w:ascii="Bookman Old Style" w:hAnsi="Bookman Old Style" w:cs="Bookman Old Style"/>
          <w:lang w:eastAsia="ar-SA"/>
        </w:rPr>
        <w:tab/>
        <w:t>- 33,</w:t>
      </w:r>
      <w:r w:rsidRPr="001222C9">
        <w:rPr>
          <w:rFonts w:ascii="Bookman Old Style" w:hAnsi="Bookman Old Style" w:cs="Bookman Old Style"/>
          <w:lang w:eastAsia="ar-SA"/>
        </w:rPr>
        <w:t xml:space="preserve">                      </w:t>
      </w:r>
    </w:p>
    <w:p w:rsidR="000F1365" w:rsidRPr="001222C9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- ul. Wojska Polskie</w:t>
      </w:r>
      <w:r w:rsidR="001431FB" w:rsidRPr="001222C9">
        <w:rPr>
          <w:rFonts w:ascii="Bookman Old Style" w:hAnsi="Bookman Old Style" w:cs="Bookman Old Style"/>
          <w:lang w:eastAsia="ar-SA"/>
        </w:rPr>
        <w:t>go</w:t>
      </w:r>
      <w:r w:rsidR="001431FB" w:rsidRPr="001222C9">
        <w:rPr>
          <w:rFonts w:ascii="Bookman Old Style" w:hAnsi="Bookman Old Style" w:cs="Bookman Old Style"/>
          <w:lang w:eastAsia="ar-SA"/>
        </w:rPr>
        <w:tab/>
        <w:t>- 112,</w:t>
      </w:r>
      <w:r w:rsidRPr="001222C9">
        <w:rPr>
          <w:rFonts w:ascii="Bookman Old Style" w:hAnsi="Bookman Old Style" w:cs="Bookman Old Style"/>
          <w:lang w:eastAsia="ar-SA"/>
        </w:rPr>
        <w:t xml:space="preserve">            </w:t>
      </w:r>
    </w:p>
    <w:p w:rsidR="000F1365" w:rsidRPr="001222C9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 xml:space="preserve">- ul. Szosa Bydgoska </w:t>
      </w:r>
      <w:r w:rsidR="001431FB" w:rsidRPr="001222C9">
        <w:rPr>
          <w:rFonts w:ascii="Bookman Old Style" w:hAnsi="Bookman Old Style" w:cs="Bookman Old Style"/>
          <w:lang w:eastAsia="ar-SA"/>
        </w:rPr>
        <w:tab/>
        <w:t>- 18,</w:t>
      </w:r>
      <w:r w:rsidRPr="001222C9">
        <w:rPr>
          <w:rFonts w:ascii="Bookman Old Style" w:hAnsi="Bookman Old Style" w:cs="Bookman Old Style"/>
          <w:lang w:eastAsia="ar-SA"/>
        </w:rPr>
        <w:t xml:space="preserve"> </w:t>
      </w:r>
      <w:r w:rsidRPr="001222C9">
        <w:rPr>
          <w:rFonts w:ascii="Bookman Old Style" w:hAnsi="Bookman Old Style" w:cs="Bookman Old Style"/>
          <w:lang w:eastAsia="ar-SA"/>
        </w:rPr>
        <w:tab/>
        <w:t xml:space="preserve">              </w:t>
      </w:r>
    </w:p>
    <w:p w:rsidR="000F1365" w:rsidRPr="001222C9" w:rsidRDefault="00A57636">
      <w:pPr>
        <w:pStyle w:val="Standard"/>
        <w:spacing w:line="276" w:lineRule="auto"/>
        <w:ind w:right="140"/>
        <w:jc w:val="both"/>
        <w:rPr>
          <w:rFonts w:ascii="Bookman Old Style" w:hAnsi="Bookman Old Style" w:cs="Bookman Old Style"/>
          <w:lang w:eastAsia="ar-SA"/>
        </w:rPr>
      </w:pPr>
      <w:r w:rsidRPr="001222C9">
        <w:rPr>
          <w:rFonts w:ascii="Bookman Old Style" w:hAnsi="Bookman Old Style" w:cs="Bookman Old Style"/>
          <w:lang w:eastAsia="ar-SA"/>
        </w:rPr>
        <w:t>.           - ul. Św. Ducha</w:t>
      </w:r>
      <w:r w:rsidR="001431FB" w:rsidRPr="001222C9">
        <w:rPr>
          <w:rFonts w:ascii="Bookman Old Style" w:hAnsi="Bookman Old Style" w:cs="Bookman Old Style"/>
          <w:lang w:eastAsia="ar-SA"/>
        </w:rPr>
        <w:tab/>
      </w:r>
      <w:r w:rsidR="001431FB" w:rsidRPr="001222C9">
        <w:rPr>
          <w:rFonts w:ascii="Bookman Old Style" w:hAnsi="Bookman Old Style" w:cs="Bookman Old Style"/>
          <w:lang w:eastAsia="ar-SA"/>
        </w:rPr>
        <w:tab/>
        <w:t>- 29,</w:t>
      </w:r>
      <w:r w:rsidRPr="001222C9">
        <w:rPr>
          <w:rFonts w:ascii="Bookman Old Style" w:hAnsi="Bookman Old Style" w:cs="Bookman Old Style"/>
          <w:lang w:eastAsia="ar-SA"/>
        </w:rPr>
        <w:t xml:space="preserve">                        </w:t>
      </w:r>
    </w:p>
    <w:p w:rsidR="000F1365" w:rsidRPr="001222C9" w:rsidRDefault="00A57636">
      <w:pPr>
        <w:pStyle w:val="Standard"/>
        <w:spacing w:line="276" w:lineRule="auto"/>
        <w:ind w:right="140"/>
        <w:jc w:val="both"/>
      </w:pPr>
      <w:r w:rsidRPr="001222C9">
        <w:rPr>
          <w:rFonts w:ascii="Bookman Old Style" w:eastAsia="Bookman Old Style" w:hAnsi="Bookman Old Style" w:cs="Bookman Old Style"/>
          <w:lang w:eastAsia="ar-SA"/>
        </w:rPr>
        <w:t xml:space="preserve">            </w:t>
      </w:r>
      <w:r w:rsidRPr="001222C9">
        <w:rPr>
          <w:rFonts w:ascii="Bookman Old Style" w:hAnsi="Bookman Old Style" w:cs="Bookman Old Style"/>
          <w:lang w:eastAsia="ar-SA"/>
        </w:rPr>
        <w:t xml:space="preserve">- ul. </w:t>
      </w:r>
      <w:proofErr w:type="spellStart"/>
      <w:r w:rsidRPr="001222C9">
        <w:rPr>
          <w:rFonts w:ascii="Bookman Old Style" w:hAnsi="Bookman Old Style" w:cs="Bookman Old Style"/>
          <w:lang w:eastAsia="ar-SA"/>
        </w:rPr>
        <w:t>Laubitza</w:t>
      </w:r>
      <w:proofErr w:type="spellEnd"/>
      <w:r w:rsidRPr="001222C9">
        <w:rPr>
          <w:rFonts w:ascii="Bookman Old Style" w:hAnsi="Bookman Old Style" w:cs="Bookman Old Style"/>
          <w:lang w:eastAsia="ar-SA"/>
        </w:rPr>
        <w:t xml:space="preserve">   </w:t>
      </w:r>
      <w:r w:rsidR="001431FB" w:rsidRPr="001222C9">
        <w:rPr>
          <w:rFonts w:ascii="Bookman Old Style" w:hAnsi="Bookman Old Style" w:cs="Bookman Old Style"/>
          <w:lang w:eastAsia="ar-SA"/>
        </w:rPr>
        <w:tab/>
      </w:r>
      <w:r w:rsidR="001431FB" w:rsidRPr="001222C9">
        <w:rPr>
          <w:rFonts w:ascii="Bookman Old Style" w:hAnsi="Bookman Old Style" w:cs="Bookman Old Style"/>
          <w:lang w:eastAsia="ar-SA"/>
        </w:rPr>
        <w:tab/>
        <w:t>- 42.</w:t>
      </w:r>
      <w:r w:rsidRPr="001222C9">
        <w:rPr>
          <w:rFonts w:ascii="Bookman Old Style" w:hAnsi="Bookman Old Style" w:cs="Bookman Old Style"/>
          <w:lang w:eastAsia="ar-SA"/>
        </w:rPr>
        <w:t xml:space="preserve">                         </w:t>
      </w:r>
    </w:p>
    <w:p w:rsidR="000F1365" w:rsidRPr="001222C9" w:rsidRDefault="000F1365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</w:rPr>
      </w:pPr>
    </w:p>
    <w:p w:rsidR="00A4158B" w:rsidRDefault="00A4158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sectPr w:rsidR="00A4158B" w:rsidSect="0024709A">
      <w:footerReference w:type="default" r:id="rId11"/>
      <w:pgSz w:w="11906" w:h="16838"/>
      <w:pgMar w:top="964" w:right="851" w:bottom="425" w:left="119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EF" w:rsidRDefault="000C74EF">
      <w:r>
        <w:separator/>
      </w:r>
    </w:p>
  </w:endnote>
  <w:endnote w:type="continuationSeparator" w:id="0">
    <w:p w:rsidR="000C74EF" w:rsidRDefault="000C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tarSymbol, 'Times New Roman'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60349"/>
      <w:docPartObj>
        <w:docPartGallery w:val="Page Numbers (Bottom of Page)"/>
        <w:docPartUnique/>
      </w:docPartObj>
    </w:sdtPr>
    <w:sdtContent>
      <w:p w:rsidR="002F7186" w:rsidRDefault="0024709A">
        <w:pPr>
          <w:pStyle w:val="Stopka"/>
        </w:pPr>
        <w:r>
          <w:fldChar w:fldCharType="begin"/>
        </w:r>
        <w:r w:rsidR="002F7186">
          <w:instrText>PAGE   \* MERGEFORMAT</w:instrText>
        </w:r>
        <w:r>
          <w:fldChar w:fldCharType="separate"/>
        </w:r>
        <w:r w:rsidR="000B221D">
          <w:rPr>
            <w:noProof/>
          </w:rPr>
          <w:t>5</w:t>
        </w:r>
        <w:r>
          <w:fldChar w:fldCharType="end"/>
        </w:r>
      </w:p>
    </w:sdtContent>
  </w:sdt>
  <w:p w:rsidR="002F7186" w:rsidRDefault="002F71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EF" w:rsidRDefault="000C74EF">
      <w:r>
        <w:rPr>
          <w:color w:val="000000"/>
        </w:rPr>
        <w:separator/>
      </w:r>
    </w:p>
  </w:footnote>
  <w:footnote w:type="continuationSeparator" w:id="0">
    <w:p w:rsidR="000C74EF" w:rsidRDefault="000C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7AF"/>
    <w:multiLevelType w:val="hybridMultilevel"/>
    <w:tmpl w:val="8F38D2A8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849"/>
    <w:multiLevelType w:val="multilevel"/>
    <w:tmpl w:val="EA1E083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86B6ACA"/>
    <w:multiLevelType w:val="hybridMultilevel"/>
    <w:tmpl w:val="45EAA0BA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2AF"/>
    <w:multiLevelType w:val="multilevel"/>
    <w:tmpl w:val="DEA4E39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Bookman Old Style" w:hAnsi="Bookman Old Style" w:cs="Bookman Old Style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4D30E6"/>
    <w:multiLevelType w:val="multilevel"/>
    <w:tmpl w:val="47F0581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5">
    <w:nsid w:val="39E83601"/>
    <w:multiLevelType w:val="multilevel"/>
    <w:tmpl w:val="F6E2F09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6">
    <w:nsid w:val="441762BB"/>
    <w:multiLevelType w:val="multilevel"/>
    <w:tmpl w:val="E30861EA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82A324B"/>
    <w:multiLevelType w:val="multilevel"/>
    <w:tmpl w:val="621A0D0A"/>
    <w:styleLink w:val="WW8Num5"/>
    <w:lvl w:ilvl="0">
      <w:numFmt w:val="bullet"/>
      <w:lvlText w:val=""/>
      <w:lvlJc w:val="left"/>
      <w:pPr>
        <w:ind w:left="1004" w:hanging="360"/>
      </w:pPr>
      <w:rPr>
        <w:rFonts w:ascii="Symbol" w:hAnsi="Symbol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87A2CFD"/>
    <w:multiLevelType w:val="multilevel"/>
    <w:tmpl w:val="67C8DF3C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9DF4649"/>
    <w:multiLevelType w:val="multilevel"/>
    <w:tmpl w:val="2B90B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327C0"/>
    <w:multiLevelType w:val="multilevel"/>
    <w:tmpl w:val="61C2E412"/>
    <w:styleLink w:val="WW8Num7"/>
    <w:lvl w:ilvl="0">
      <w:numFmt w:val="bullet"/>
      <w:lvlText w:val=""/>
      <w:lvlJc w:val="left"/>
      <w:pPr>
        <w:ind w:left="41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98F166E"/>
    <w:multiLevelType w:val="multilevel"/>
    <w:tmpl w:val="5BF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93CED"/>
    <w:multiLevelType w:val="multilevel"/>
    <w:tmpl w:val="2E8AB89A"/>
    <w:styleLink w:val="WW8Num4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2F36AC"/>
    <w:multiLevelType w:val="multilevel"/>
    <w:tmpl w:val="30DA6116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DE97DDC"/>
    <w:multiLevelType w:val="multilevel"/>
    <w:tmpl w:val="702CDD4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>
    <w:nsid w:val="63CA79CE"/>
    <w:multiLevelType w:val="multilevel"/>
    <w:tmpl w:val="54C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628A6"/>
    <w:multiLevelType w:val="multilevel"/>
    <w:tmpl w:val="6B9CC5A6"/>
    <w:styleLink w:val="WW8Num10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1981D93"/>
    <w:multiLevelType w:val="multilevel"/>
    <w:tmpl w:val="AF72553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pStyle w:val="Nagwek8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18">
    <w:nsid w:val="78FB0687"/>
    <w:multiLevelType w:val="multilevel"/>
    <w:tmpl w:val="31223E94"/>
    <w:styleLink w:val="WW8Num12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D601849"/>
    <w:multiLevelType w:val="multilevel"/>
    <w:tmpl w:val="BEAEC71C"/>
    <w:styleLink w:val="WW8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19"/>
  </w:num>
  <w:num w:numId="15">
    <w:abstractNumId w:val="18"/>
  </w:num>
  <w:num w:numId="16">
    <w:abstractNumId w:val="7"/>
  </w:num>
  <w:num w:numId="17">
    <w:abstractNumId w:val="16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13"/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5"/>
  </w:num>
  <w:num w:numId="27">
    <w:abstractNumId w:val="2"/>
  </w:num>
  <w:num w:numId="28">
    <w:abstractNumId w:val="9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1365"/>
    <w:rsid w:val="000044E5"/>
    <w:rsid w:val="00007015"/>
    <w:rsid w:val="000139FC"/>
    <w:rsid w:val="0001745B"/>
    <w:rsid w:val="00040E0C"/>
    <w:rsid w:val="0005400F"/>
    <w:rsid w:val="0006426D"/>
    <w:rsid w:val="00066155"/>
    <w:rsid w:val="0006725C"/>
    <w:rsid w:val="000707F6"/>
    <w:rsid w:val="00071D64"/>
    <w:rsid w:val="000756B4"/>
    <w:rsid w:val="00075A1F"/>
    <w:rsid w:val="00080B08"/>
    <w:rsid w:val="0009522A"/>
    <w:rsid w:val="000A23AB"/>
    <w:rsid w:val="000A3749"/>
    <w:rsid w:val="000A554C"/>
    <w:rsid w:val="000A7D6E"/>
    <w:rsid w:val="000B221D"/>
    <w:rsid w:val="000B3A71"/>
    <w:rsid w:val="000B56B3"/>
    <w:rsid w:val="000B7716"/>
    <w:rsid w:val="000C02CE"/>
    <w:rsid w:val="000C15F6"/>
    <w:rsid w:val="000C4AF1"/>
    <w:rsid w:val="000C74EF"/>
    <w:rsid w:val="000D2C69"/>
    <w:rsid w:val="000D3526"/>
    <w:rsid w:val="000D3FFD"/>
    <w:rsid w:val="000E1558"/>
    <w:rsid w:val="000E332A"/>
    <w:rsid w:val="000F1365"/>
    <w:rsid w:val="000F3519"/>
    <w:rsid w:val="00101B5B"/>
    <w:rsid w:val="00103EFC"/>
    <w:rsid w:val="00113437"/>
    <w:rsid w:val="00122047"/>
    <w:rsid w:val="001222C9"/>
    <w:rsid w:val="0013127C"/>
    <w:rsid w:val="00135D04"/>
    <w:rsid w:val="001431FB"/>
    <w:rsid w:val="00146860"/>
    <w:rsid w:val="00151215"/>
    <w:rsid w:val="00153C77"/>
    <w:rsid w:val="00160522"/>
    <w:rsid w:val="00160B09"/>
    <w:rsid w:val="001611A1"/>
    <w:rsid w:val="0016613F"/>
    <w:rsid w:val="00167415"/>
    <w:rsid w:val="00170C89"/>
    <w:rsid w:val="00173B90"/>
    <w:rsid w:val="001763AA"/>
    <w:rsid w:val="00183C93"/>
    <w:rsid w:val="001908E5"/>
    <w:rsid w:val="001A53D2"/>
    <w:rsid w:val="001A67DC"/>
    <w:rsid w:val="001B1F77"/>
    <w:rsid w:val="001C4B7B"/>
    <w:rsid w:val="001D020A"/>
    <w:rsid w:val="001D167E"/>
    <w:rsid w:val="001D1DDC"/>
    <w:rsid w:val="001D2F25"/>
    <w:rsid w:val="001D2FE9"/>
    <w:rsid w:val="001D3661"/>
    <w:rsid w:val="001D3962"/>
    <w:rsid w:val="001D3AA1"/>
    <w:rsid w:val="001D4C83"/>
    <w:rsid w:val="001D729B"/>
    <w:rsid w:val="001D740C"/>
    <w:rsid w:val="001E05F3"/>
    <w:rsid w:val="001E210C"/>
    <w:rsid w:val="001E756A"/>
    <w:rsid w:val="001F14C5"/>
    <w:rsid w:val="001F36EA"/>
    <w:rsid w:val="001F4B1F"/>
    <w:rsid w:val="00202CD0"/>
    <w:rsid w:val="002042DE"/>
    <w:rsid w:val="0021051D"/>
    <w:rsid w:val="00223E29"/>
    <w:rsid w:val="0023538C"/>
    <w:rsid w:val="00235D15"/>
    <w:rsid w:val="0023790F"/>
    <w:rsid w:val="00240F69"/>
    <w:rsid w:val="00242FFA"/>
    <w:rsid w:val="00243BF7"/>
    <w:rsid w:val="0024709A"/>
    <w:rsid w:val="00255AD0"/>
    <w:rsid w:val="00262ECA"/>
    <w:rsid w:val="00266991"/>
    <w:rsid w:val="00267DAF"/>
    <w:rsid w:val="00271E18"/>
    <w:rsid w:val="00272AF0"/>
    <w:rsid w:val="00272B16"/>
    <w:rsid w:val="0027399C"/>
    <w:rsid w:val="00275471"/>
    <w:rsid w:val="00282C27"/>
    <w:rsid w:val="002850A6"/>
    <w:rsid w:val="00290A11"/>
    <w:rsid w:val="00297AEB"/>
    <w:rsid w:val="002A08F8"/>
    <w:rsid w:val="002A0F59"/>
    <w:rsid w:val="002A1D7B"/>
    <w:rsid w:val="002B5148"/>
    <w:rsid w:val="002B614C"/>
    <w:rsid w:val="002C6883"/>
    <w:rsid w:val="002D3A57"/>
    <w:rsid w:val="002D4244"/>
    <w:rsid w:val="002D48B9"/>
    <w:rsid w:val="002D4FDB"/>
    <w:rsid w:val="002E3032"/>
    <w:rsid w:val="002E75B3"/>
    <w:rsid w:val="002F7186"/>
    <w:rsid w:val="00300BF8"/>
    <w:rsid w:val="00310063"/>
    <w:rsid w:val="003165E9"/>
    <w:rsid w:val="0032175A"/>
    <w:rsid w:val="0032474E"/>
    <w:rsid w:val="0032650A"/>
    <w:rsid w:val="00344826"/>
    <w:rsid w:val="00346A5C"/>
    <w:rsid w:val="00356AD8"/>
    <w:rsid w:val="003577DD"/>
    <w:rsid w:val="003643B9"/>
    <w:rsid w:val="00370560"/>
    <w:rsid w:val="003805B4"/>
    <w:rsid w:val="003812D5"/>
    <w:rsid w:val="00382EB4"/>
    <w:rsid w:val="0039709B"/>
    <w:rsid w:val="003A56EF"/>
    <w:rsid w:val="003B15BD"/>
    <w:rsid w:val="003B3C1C"/>
    <w:rsid w:val="003B494D"/>
    <w:rsid w:val="003B643A"/>
    <w:rsid w:val="003B6964"/>
    <w:rsid w:val="003C1618"/>
    <w:rsid w:val="003D1708"/>
    <w:rsid w:val="003D2964"/>
    <w:rsid w:val="003F1E15"/>
    <w:rsid w:val="003F4743"/>
    <w:rsid w:val="00402DD6"/>
    <w:rsid w:val="00405E98"/>
    <w:rsid w:val="0042190F"/>
    <w:rsid w:val="004231F1"/>
    <w:rsid w:val="004301E2"/>
    <w:rsid w:val="00435173"/>
    <w:rsid w:val="004354FE"/>
    <w:rsid w:val="004419C6"/>
    <w:rsid w:val="00443FC9"/>
    <w:rsid w:val="00445C1E"/>
    <w:rsid w:val="0045125D"/>
    <w:rsid w:val="00452A02"/>
    <w:rsid w:val="00452BDD"/>
    <w:rsid w:val="0046031D"/>
    <w:rsid w:val="004671E3"/>
    <w:rsid w:val="00470B64"/>
    <w:rsid w:val="004729B4"/>
    <w:rsid w:val="0047301D"/>
    <w:rsid w:val="004757C1"/>
    <w:rsid w:val="00494B9F"/>
    <w:rsid w:val="00497A08"/>
    <w:rsid w:val="004A3484"/>
    <w:rsid w:val="004A7FFD"/>
    <w:rsid w:val="004B1E06"/>
    <w:rsid w:val="004C29EE"/>
    <w:rsid w:val="004D104A"/>
    <w:rsid w:val="004D35D8"/>
    <w:rsid w:val="004D74BD"/>
    <w:rsid w:val="004E1C5F"/>
    <w:rsid w:val="00501421"/>
    <w:rsid w:val="00504823"/>
    <w:rsid w:val="00522366"/>
    <w:rsid w:val="00522BE3"/>
    <w:rsid w:val="005300D2"/>
    <w:rsid w:val="005550FE"/>
    <w:rsid w:val="005574D5"/>
    <w:rsid w:val="00570048"/>
    <w:rsid w:val="00587513"/>
    <w:rsid w:val="00591EB1"/>
    <w:rsid w:val="00596FDA"/>
    <w:rsid w:val="00597934"/>
    <w:rsid w:val="005A59C7"/>
    <w:rsid w:val="005A726F"/>
    <w:rsid w:val="005A77B5"/>
    <w:rsid w:val="005B0CDD"/>
    <w:rsid w:val="005C2291"/>
    <w:rsid w:val="005C24C0"/>
    <w:rsid w:val="005C3939"/>
    <w:rsid w:val="005C7C34"/>
    <w:rsid w:val="005C7D40"/>
    <w:rsid w:val="005D4774"/>
    <w:rsid w:val="005E4472"/>
    <w:rsid w:val="005F5DA0"/>
    <w:rsid w:val="005F61A0"/>
    <w:rsid w:val="005F7047"/>
    <w:rsid w:val="00603C87"/>
    <w:rsid w:val="00611463"/>
    <w:rsid w:val="00611FA3"/>
    <w:rsid w:val="00612697"/>
    <w:rsid w:val="00613F89"/>
    <w:rsid w:val="0061499E"/>
    <w:rsid w:val="00615917"/>
    <w:rsid w:val="00615FF0"/>
    <w:rsid w:val="00622E50"/>
    <w:rsid w:val="006253BB"/>
    <w:rsid w:val="006320C8"/>
    <w:rsid w:val="0063276F"/>
    <w:rsid w:val="00634BF1"/>
    <w:rsid w:val="0064161B"/>
    <w:rsid w:val="0064761C"/>
    <w:rsid w:val="00652028"/>
    <w:rsid w:val="0066034A"/>
    <w:rsid w:val="00673CC7"/>
    <w:rsid w:val="00674C3B"/>
    <w:rsid w:val="0068230F"/>
    <w:rsid w:val="006835CE"/>
    <w:rsid w:val="0068557F"/>
    <w:rsid w:val="006A384B"/>
    <w:rsid w:val="006A4B2B"/>
    <w:rsid w:val="006A5DA1"/>
    <w:rsid w:val="006B0AB5"/>
    <w:rsid w:val="006B1746"/>
    <w:rsid w:val="006B67DA"/>
    <w:rsid w:val="006C6FAD"/>
    <w:rsid w:val="00700A2B"/>
    <w:rsid w:val="00703C17"/>
    <w:rsid w:val="00704B05"/>
    <w:rsid w:val="00712629"/>
    <w:rsid w:val="007164BD"/>
    <w:rsid w:val="007226EE"/>
    <w:rsid w:val="00723A4A"/>
    <w:rsid w:val="00725027"/>
    <w:rsid w:val="0072634E"/>
    <w:rsid w:val="00731567"/>
    <w:rsid w:val="007316A2"/>
    <w:rsid w:val="007336A5"/>
    <w:rsid w:val="00734579"/>
    <w:rsid w:val="007366A6"/>
    <w:rsid w:val="0074207A"/>
    <w:rsid w:val="00747961"/>
    <w:rsid w:val="007515AF"/>
    <w:rsid w:val="00755236"/>
    <w:rsid w:val="007632FE"/>
    <w:rsid w:val="00765B73"/>
    <w:rsid w:val="0077111B"/>
    <w:rsid w:val="0077630D"/>
    <w:rsid w:val="00780D50"/>
    <w:rsid w:val="00783FF9"/>
    <w:rsid w:val="007854F3"/>
    <w:rsid w:val="00790ADF"/>
    <w:rsid w:val="0079264F"/>
    <w:rsid w:val="00793BA4"/>
    <w:rsid w:val="007971A7"/>
    <w:rsid w:val="007A06C8"/>
    <w:rsid w:val="007A588E"/>
    <w:rsid w:val="007B3E10"/>
    <w:rsid w:val="007C24F8"/>
    <w:rsid w:val="007C3786"/>
    <w:rsid w:val="007D6D5A"/>
    <w:rsid w:val="007E4DB4"/>
    <w:rsid w:val="007E661C"/>
    <w:rsid w:val="00803C66"/>
    <w:rsid w:val="00817930"/>
    <w:rsid w:val="00825C9F"/>
    <w:rsid w:val="00825E27"/>
    <w:rsid w:val="00835021"/>
    <w:rsid w:val="00836B96"/>
    <w:rsid w:val="00840F37"/>
    <w:rsid w:val="00844BA5"/>
    <w:rsid w:val="00844BDC"/>
    <w:rsid w:val="0084732F"/>
    <w:rsid w:val="00847846"/>
    <w:rsid w:val="008544E7"/>
    <w:rsid w:val="00861DD6"/>
    <w:rsid w:val="00864BB8"/>
    <w:rsid w:val="00871F21"/>
    <w:rsid w:val="00880A61"/>
    <w:rsid w:val="00880E5E"/>
    <w:rsid w:val="00887E7F"/>
    <w:rsid w:val="00894DAD"/>
    <w:rsid w:val="008B18C5"/>
    <w:rsid w:val="008B1B10"/>
    <w:rsid w:val="008B76C4"/>
    <w:rsid w:val="008C4A92"/>
    <w:rsid w:val="008D32A2"/>
    <w:rsid w:val="008D5D80"/>
    <w:rsid w:val="008D7C3A"/>
    <w:rsid w:val="008E6D6F"/>
    <w:rsid w:val="008F3517"/>
    <w:rsid w:val="008F7316"/>
    <w:rsid w:val="00904752"/>
    <w:rsid w:val="00910FEB"/>
    <w:rsid w:val="00913CD2"/>
    <w:rsid w:val="009147F3"/>
    <w:rsid w:val="00916AAF"/>
    <w:rsid w:val="00932964"/>
    <w:rsid w:val="009360E0"/>
    <w:rsid w:val="009462F4"/>
    <w:rsid w:val="00954725"/>
    <w:rsid w:val="0096686E"/>
    <w:rsid w:val="00972F11"/>
    <w:rsid w:val="00973657"/>
    <w:rsid w:val="0097443E"/>
    <w:rsid w:val="00985480"/>
    <w:rsid w:val="00987FFB"/>
    <w:rsid w:val="00990577"/>
    <w:rsid w:val="00993EBD"/>
    <w:rsid w:val="009A1DB3"/>
    <w:rsid w:val="009A3413"/>
    <w:rsid w:val="009C1DD3"/>
    <w:rsid w:val="009C6C5C"/>
    <w:rsid w:val="009D6338"/>
    <w:rsid w:val="009E03B0"/>
    <w:rsid w:val="009E0A4A"/>
    <w:rsid w:val="009E173B"/>
    <w:rsid w:val="009E3E11"/>
    <w:rsid w:val="009E5BD1"/>
    <w:rsid w:val="009E5D84"/>
    <w:rsid w:val="009E7E1C"/>
    <w:rsid w:val="009F0849"/>
    <w:rsid w:val="009F6A08"/>
    <w:rsid w:val="009F7097"/>
    <w:rsid w:val="00A00B6A"/>
    <w:rsid w:val="00A037AF"/>
    <w:rsid w:val="00A06931"/>
    <w:rsid w:val="00A12D46"/>
    <w:rsid w:val="00A1330F"/>
    <w:rsid w:val="00A201DC"/>
    <w:rsid w:val="00A31DA2"/>
    <w:rsid w:val="00A35945"/>
    <w:rsid w:val="00A37F80"/>
    <w:rsid w:val="00A4158B"/>
    <w:rsid w:val="00A44201"/>
    <w:rsid w:val="00A47C6B"/>
    <w:rsid w:val="00A57636"/>
    <w:rsid w:val="00A64735"/>
    <w:rsid w:val="00A65910"/>
    <w:rsid w:val="00A65965"/>
    <w:rsid w:val="00A660A4"/>
    <w:rsid w:val="00A665B8"/>
    <w:rsid w:val="00A76A83"/>
    <w:rsid w:val="00A77F5B"/>
    <w:rsid w:val="00A86B85"/>
    <w:rsid w:val="00A9023A"/>
    <w:rsid w:val="00A9538F"/>
    <w:rsid w:val="00AA1321"/>
    <w:rsid w:val="00AA3A1F"/>
    <w:rsid w:val="00AB380A"/>
    <w:rsid w:val="00AD449B"/>
    <w:rsid w:val="00AD47D2"/>
    <w:rsid w:val="00AD5838"/>
    <w:rsid w:val="00AE263E"/>
    <w:rsid w:val="00AE5939"/>
    <w:rsid w:val="00AF4999"/>
    <w:rsid w:val="00B076EB"/>
    <w:rsid w:val="00B12E63"/>
    <w:rsid w:val="00B135CA"/>
    <w:rsid w:val="00B17586"/>
    <w:rsid w:val="00B24E64"/>
    <w:rsid w:val="00B326E1"/>
    <w:rsid w:val="00B342BF"/>
    <w:rsid w:val="00B35ECA"/>
    <w:rsid w:val="00B45454"/>
    <w:rsid w:val="00B551D0"/>
    <w:rsid w:val="00B61252"/>
    <w:rsid w:val="00B66AB4"/>
    <w:rsid w:val="00B71354"/>
    <w:rsid w:val="00B822A7"/>
    <w:rsid w:val="00B879AA"/>
    <w:rsid w:val="00BA0B32"/>
    <w:rsid w:val="00BA770B"/>
    <w:rsid w:val="00BC367A"/>
    <w:rsid w:val="00BC3CCA"/>
    <w:rsid w:val="00BC58C6"/>
    <w:rsid w:val="00BD024A"/>
    <w:rsid w:val="00BD5F8E"/>
    <w:rsid w:val="00BD6269"/>
    <w:rsid w:val="00BE0FC0"/>
    <w:rsid w:val="00BE4C2C"/>
    <w:rsid w:val="00BE714B"/>
    <w:rsid w:val="00C0185B"/>
    <w:rsid w:val="00C24356"/>
    <w:rsid w:val="00C255C7"/>
    <w:rsid w:val="00C26B94"/>
    <w:rsid w:val="00C275D6"/>
    <w:rsid w:val="00C31E1F"/>
    <w:rsid w:val="00C342F9"/>
    <w:rsid w:val="00C40234"/>
    <w:rsid w:val="00C403C1"/>
    <w:rsid w:val="00C476F6"/>
    <w:rsid w:val="00C511BE"/>
    <w:rsid w:val="00C542B8"/>
    <w:rsid w:val="00C555D9"/>
    <w:rsid w:val="00C60EB7"/>
    <w:rsid w:val="00C659E2"/>
    <w:rsid w:val="00C7090B"/>
    <w:rsid w:val="00C809EE"/>
    <w:rsid w:val="00C8452D"/>
    <w:rsid w:val="00C92AC3"/>
    <w:rsid w:val="00C955B9"/>
    <w:rsid w:val="00C967B5"/>
    <w:rsid w:val="00C97A6F"/>
    <w:rsid w:val="00CA56EA"/>
    <w:rsid w:val="00CA653C"/>
    <w:rsid w:val="00CB1A3C"/>
    <w:rsid w:val="00CB542D"/>
    <w:rsid w:val="00CC063E"/>
    <w:rsid w:val="00CC09FE"/>
    <w:rsid w:val="00CC1B33"/>
    <w:rsid w:val="00CC266D"/>
    <w:rsid w:val="00CD0161"/>
    <w:rsid w:val="00CF78C1"/>
    <w:rsid w:val="00D10BDC"/>
    <w:rsid w:val="00D14738"/>
    <w:rsid w:val="00D17548"/>
    <w:rsid w:val="00D23A89"/>
    <w:rsid w:val="00D251E7"/>
    <w:rsid w:val="00D319F9"/>
    <w:rsid w:val="00D377D5"/>
    <w:rsid w:val="00D40046"/>
    <w:rsid w:val="00D43CC3"/>
    <w:rsid w:val="00D564AF"/>
    <w:rsid w:val="00D5651E"/>
    <w:rsid w:val="00D57878"/>
    <w:rsid w:val="00D60CC9"/>
    <w:rsid w:val="00D62D3E"/>
    <w:rsid w:val="00D6466D"/>
    <w:rsid w:val="00D72D09"/>
    <w:rsid w:val="00D743F5"/>
    <w:rsid w:val="00D76FFE"/>
    <w:rsid w:val="00D80D6C"/>
    <w:rsid w:val="00D811B5"/>
    <w:rsid w:val="00D86B58"/>
    <w:rsid w:val="00D95F1C"/>
    <w:rsid w:val="00DA5B6F"/>
    <w:rsid w:val="00DB3B71"/>
    <w:rsid w:val="00DC03D3"/>
    <w:rsid w:val="00DC3834"/>
    <w:rsid w:val="00DC5AB8"/>
    <w:rsid w:val="00DC5C60"/>
    <w:rsid w:val="00DD3130"/>
    <w:rsid w:val="00DD5CE8"/>
    <w:rsid w:val="00DE31BB"/>
    <w:rsid w:val="00DE4749"/>
    <w:rsid w:val="00DF3A08"/>
    <w:rsid w:val="00E014EF"/>
    <w:rsid w:val="00E0672A"/>
    <w:rsid w:val="00E07AAD"/>
    <w:rsid w:val="00E12CA6"/>
    <w:rsid w:val="00E12F23"/>
    <w:rsid w:val="00E20FF6"/>
    <w:rsid w:val="00E24F70"/>
    <w:rsid w:val="00E25121"/>
    <w:rsid w:val="00E25EAE"/>
    <w:rsid w:val="00E2621A"/>
    <w:rsid w:val="00E334B5"/>
    <w:rsid w:val="00E41924"/>
    <w:rsid w:val="00E44397"/>
    <w:rsid w:val="00E544F8"/>
    <w:rsid w:val="00E5595A"/>
    <w:rsid w:val="00E62C3E"/>
    <w:rsid w:val="00E63D41"/>
    <w:rsid w:val="00E71684"/>
    <w:rsid w:val="00E74172"/>
    <w:rsid w:val="00E74F29"/>
    <w:rsid w:val="00E8011C"/>
    <w:rsid w:val="00E87E70"/>
    <w:rsid w:val="00E93102"/>
    <w:rsid w:val="00EA32FE"/>
    <w:rsid w:val="00EA4475"/>
    <w:rsid w:val="00EA6F05"/>
    <w:rsid w:val="00EB3F8D"/>
    <w:rsid w:val="00EB53B9"/>
    <w:rsid w:val="00EB59A9"/>
    <w:rsid w:val="00EB5E65"/>
    <w:rsid w:val="00EB7BE4"/>
    <w:rsid w:val="00EC11DD"/>
    <w:rsid w:val="00EC2E3B"/>
    <w:rsid w:val="00EC5AB5"/>
    <w:rsid w:val="00ED137B"/>
    <w:rsid w:val="00EE17D8"/>
    <w:rsid w:val="00EE197D"/>
    <w:rsid w:val="00EE2926"/>
    <w:rsid w:val="00EE3449"/>
    <w:rsid w:val="00EF7AF7"/>
    <w:rsid w:val="00F0118B"/>
    <w:rsid w:val="00F01673"/>
    <w:rsid w:val="00F0630A"/>
    <w:rsid w:val="00F06C15"/>
    <w:rsid w:val="00F14424"/>
    <w:rsid w:val="00F144A7"/>
    <w:rsid w:val="00F26E40"/>
    <w:rsid w:val="00F27151"/>
    <w:rsid w:val="00F32043"/>
    <w:rsid w:val="00F35069"/>
    <w:rsid w:val="00F3543C"/>
    <w:rsid w:val="00F422FC"/>
    <w:rsid w:val="00F52175"/>
    <w:rsid w:val="00F53047"/>
    <w:rsid w:val="00F54029"/>
    <w:rsid w:val="00F56A00"/>
    <w:rsid w:val="00F56A22"/>
    <w:rsid w:val="00F60480"/>
    <w:rsid w:val="00F63A26"/>
    <w:rsid w:val="00F6473D"/>
    <w:rsid w:val="00F64AB2"/>
    <w:rsid w:val="00F82154"/>
    <w:rsid w:val="00F842E8"/>
    <w:rsid w:val="00F85505"/>
    <w:rsid w:val="00F8604A"/>
    <w:rsid w:val="00F906E3"/>
    <w:rsid w:val="00F94F82"/>
    <w:rsid w:val="00F95F8E"/>
    <w:rsid w:val="00FA69D2"/>
    <w:rsid w:val="00FC099F"/>
    <w:rsid w:val="00FD25BF"/>
    <w:rsid w:val="00FE2C24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709A"/>
    <w:pPr>
      <w:suppressAutoHyphens/>
    </w:pPr>
  </w:style>
  <w:style w:type="paragraph" w:styleId="Nagwek1">
    <w:name w:val="heading 1"/>
    <w:basedOn w:val="Standard"/>
    <w:next w:val="Standard"/>
    <w:rsid w:val="0024709A"/>
    <w:pPr>
      <w:keepNext/>
      <w:widowControl w:val="0"/>
      <w:tabs>
        <w:tab w:val="left" w:pos="0"/>
      </w:tabs>
      <w:outlineLvl w:val="0"/>
    </w:pPr>
    <w:rPr>
      <w:color w:val="000000"/>
      <w:sz w:val="28"/>
      <w:szCs w:val="28"/>
    </w:rPr>
  </w:style>
  <w:style w:type="paragraph" w:styleId="Nagwek2">
    <w:name w:val="heading 2"/>
    <w:basedOn w:val="Standard"/>
    <w:next w:val="Standard"/>
    <w:rsid w:val="0024709A"/>
    <w:pPr>
      <w:keepNext/>
      <w:widowControl w:val="0"/>
      <w:tabs>
        <w:tab w:val="left" w:pos="0"/>
      </w:tabs>
      <w:outlineLvl w:val="1"/>
    </w:pPr>
    <w:rPr>
      <w:color w:val="000000"/>
      <w:sz w:val="28"/>
      <w:szCs w:val="28"/>
    </w:rPr>
  </w:style>
  <w:style w:type="paragraph" w:styleId="Nagwek3">
    <w:name w:val="heading 3"/>
    <w:basedOn w:val="Standard"/>
    <w:next w:val="Standard"/>
    <w:rsid w:val="0024709A"/>
    <w:pPr>
      <w:keepNext/>
      <w:widowControl w:val="0"/>
      <w:spacing w:before="100"/>
      <w:ind w:left="284"/>
      <w:jc w:val="both"/>
      <w:outlineLvl w:val="2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agwek4">
    <w:name w:val="heading 4"/>
    <w:basedOn w:val="Standard"/>
    <w:next w:val="Standard"/>
    <w:rsid w:val="0024709A"/>
    <w:pPr>
      <w:keepNext/>
      <w:widowControl w:val="0"/>
      <w:tabs>
        <w:tab w:val="left" w:pos="568"/>
      </w:tabs>
      <w:spacing w:before="100"/>
      <w:ind w:left="568" w:right="567"/>
      <w:jc w:val="both"/>
      <w:outlineLvl w:val="3"/>
    </w:pPr>
    <w:rPr>
      <w:rFonts w:eastAsia="Arial Unicode MS"/>
      <w:b/>
      <w:bCs/>
      <w:color w:val="000000"/>
      <w:sz w:val="28"/>
      <w:szCs w:val="28"/>
    </w:rPr>
  </w:style>
  <w:style w:type="paragraph" w:styleId="Nagwek5">
    <w:name w:val="heading 5"/>
    <w:basedOn w:val="Standard"/>
    <w:next w:val="Standard"/>
    <w:rsid w:val="0024709A"/>
    <w:pPr>
      <w:keepNext/>
      <w:widowControl w:val="0"/>
      <w:spacing w:before="100" w:line="360" w:lineRule="auto"/>
      <w:ind w:right="15"/>
      <w:jc w:val="both"/>
      <w:outlineLvl w:val="4"/>
    </w:pPr>
    <w:rPr>
      <w:rFonts w:ascii="Arial" w:hAnsi="Arial" w:cs="Arial"/>
      <w:w w:val="150"/>
      <w:sz w:val="32"/>
      <w:szCs w:val="32"/>
    </w:rPr>
  </w:style>
  <w:style w:type="paragraph" w:styleId="Nagwek6">
    <w:name w:val="heading 6"/>
    <w:basedOn w:val="Standard"/>
    <w:next w:val="Standard"/>
    <w:rsid w:val="0024709A"/>
    <w:pPr>
      <w:keepNext/>
      <w:tabs>
        <w:tab w:val="left" w:pos="568"/>
      </w:tabs>
      <w:spacing w:line="360" w:lineRule="auto"/>
      <w:ind w:left="284"/>
      <w:jc w:val="both"/>
      <w:outlineLvl w:val="5"/>
    </w:pPr>
    <w:rPr>
      <w:rFonts w:ascii="Arial" w:hAnsi="Arial" w:cs="Arial"/>
      <w:b/>
      <w:bCs/>
      <w:color w:val="000000"/>
    </w:rPr>
  </w:style>
  <w:style w:type="paragraph" w:styleId="Nagwek7">
    <w:name w:val="heading 7"/>
    <w:basedOn w:val="Standard"/>
    <w:next w:val="Standard"/>
    <w:rsid w:val="0024709A"/>
    <w:pPr>
      <w:keepNext/>
      <w:tabs>
        <w:tab w:val="left" w:pos="9782"/>
      </w:tabs>
      <w:spacing w:line="360" w:lineRule="auto"/>
      <w:ind w:left="284"/>
      <w:jc w:val="both"/>
      <w:outlineLvl w:val="6"/>
    </w:pPr>
    <w:rPr>
      <w:rFonts w:ascii="Arial" w:hAnsi="Arial" w:cs="Arial"/>
      <w:b/>
      <w:bCs/>
      <w:szCs w:val="28"/>
    </w:rPr>
  </w:style>
  <w:style w:type="paragraph" w:styleId="Nagwek8">
    <w:name w:val="heading 8"/>
    <w:basedOn w:val="Standard"/>
    <w:next w:val="Standard"/>
    <w:rsid w:val="0024709A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u w:val="single"/>
    </w:rPr>
  </w:style>
  <w:style w:type="paragraph" w:styleId="Nagwek9">
    <w:name w:val="heading 9"/>
    <w:basedOn w:val="Standard"/>
    <w:next w:val="Standard"/>
    <w:rsid w:val="0024709A"/>
    <w:pPr>
      <w:keepNext/>
      <w:widowControl w:val="0"/>
      <w:spacing w:before="100" w:line="360" w:lineRule="auto"/>
      <w:ind w:right="15"/>
      <w:jc w:val="both"/>
      <w:outlineLvl w:val="8"/>
    </w:pPr>
    <w:rPr>
      <w:rFonts w:ascii="Arial" w:hAnsi="Arial" w:cs="Arial"/>
      <w:w w:val="15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rsid w:val="0024709A"/>
    <w:pPr>
      <w:numPr>
        <w:numId w:val="1"/>
      </w:numPr>
    </w:pPr>
  </w:style>
  <w:style w:type="paragraph" w:customStyle="1" w:styleId="Standard">
    <w:name w:val="Standard"/>
    <w:rsid w:val="0024709A"/>
    <w:pPr>
      <w:widowControl/>
      <w:suppressAutoHyphens/>
      <w:jc w:val="center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24709A"/>
    <w:pPr>
      <w:widowControl w:val="0"/>
    </w:pPr>
    <w:rPr>
      <w:color w:val="000000"/>
      <w:sz w:val="28"/>
      <w:szCs w:val="28"/>
    </w:rPr>
  </w:style>
  <w:style w:type="paragraph" w:styleId="Lista">
    <w:name w:val="List"/>
    <w:basedOn w:val="Textbody"/>
    <w:rsid w:val="0024709A"/>
    <w:pPr>
      <w:widowControl/>
      <w:ind w:right="-828"/>
      <w:jc w:val="left"/>
    </w:pPr>
    <w:rPr>
      <w:rFonts w:cs="Tahoma"/>
      <w:sz w:val="24"/>
      <w:szCs w:val="24"/>
    </w:rPr>
  </w:style>
  <w:style w:type="paragraph" w:styleId="Legenda">
    <w:name w:val="caption"/>
    <w:basedOn w:val="Standard"/>
    <w:rsid w:val="002470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4709A"/>
    <w:pPr>
      <w:suppressLineNumbers/>
    </w:pPr>
    <w:rPr>
      <w:rFonts w:cs="Tahoma"/>
    </w:rPr>
  </w:style>
  <w:style w:type="paragraph" w:styleId="Nagwek">
    <w:name w:val="header"/>
    <w:basedOn w:val="Standard"/>
    <w:next w:val="Podtytu"/>
    <w:rsid w:val="0024709A"/>
    <w:pPr>
      <w:widowControl w:val="0"/>
    </w:pPr>
    <w:rPr>
      <w:color w:val="000000"/>
    </w:rPr>
  </w:style>
  <w:style w:type="paragraph" w:customStyle="1" w:styleId="WW-Legenda">
    <w:name w:val="WW-Legenda"/>
    <w:basedOn w:val="Standard"/>
    <w:rsid w:val="0024709A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Standard"/>
    <w:rsid w:val="0024709A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Standard"/>
    <w:rsid w:val="0024709A"/>
    <w:pPr>
      <w:suppressLineNumbers/>
      <w:spacing w:before="120" w:after="120"/>
    </w:pPr>
    <w:rPr>
      <w:rFonts w:cs="Mangal"/>
      <w:i/>
      <w:iCs/>
    </w:rPr>
  </w:style>
  <w:style w:type="paragraph" w:customStyle="1" w:styleId="WW-Tekstpodstawowy2">
    <w:name w:val="WW-Tekst podstawowy 2"/>
    <w:basedOn w:val="Standard"/>
    <w:rsid w:val="0024709A"/>
    <w:pPr>
      <w:widowControl w:val="0"/>
    </w:pPr>
    <w:rPr>
      <w:color w:val="000000"/>
      <w:sz w:val="28"/>
      <w:szCs w:val="28"/>
    </w:rPr>
  </w:style>
  <w:style w:type="paragraph" w:styleId="Tekstblokowy">
    <w:name w:val="Block Text"/>
    <w:basedOn w:val="Standard"/>
    <w:rsid w:val="0024709A"/>
    <w:pPr>
      <w:spacing w:line="360" w:lineRule="auto"/>
      <w:ind w:left="360" w:right="-468" w:firstLine="1080"/>
      <w:jc w:val="both"/>
    </w:pPr>
    <w:rPr>
      <w:rFonts w:ascii="Arial" w:hAnsi="Arial" w:cs="Arial"/>
      <w:sz w:val="30"/>
      <w:szCs w:val="30"/>
    </w:rPr>
  </w:style>
  <w:style w:type="paragraph" w:styleId="Podtytu">
    <w:name w:val="Subtitle"/>
    <w:basedOn w:val="Nagwek"/>
    <w:next w:val="Textbody"/>
    <w:rsid w:val="0024709A"/>
    <w:rPr>
      <w:i/>
      <w:iCs/>
      <w:sz w:val="28"/>
      <w:szCs w:val="28"/>
    </w:rPr>
  </w:style>
  <w:style w:type="paragraph" w:customStyle="1" w:styleId="WW-Tekstpodstawowy3">
    <w:name w:val="WW-Tekst podstawowy 3"/>
    <w:basedOn w:val="Standard"/>
    <w:rsid w:val="0024709A"/>
    <w:pPr>
      <w:widowControl w:val="0"/>
      <w:jc w:val="both"/>
    </w:pPr>
    <w:rPr>
      <w:color w:val="000000"/>
      <w:sz w:val="28"/>
      <w:szCs w:val="28"/>
    </w:rPr>
  </w:style>
  <w:style w:type="paragraph" w:customStyle="1" w:styleId="Standarduser">
    <w:name w:val="Standard (user)"/>
    <w:rsid w:val="0024709A"/>
    <w:pPr>
      <w:suppressAutoHyphens/>
      <w:jc w:val="center"/>
    </w:pPr>
    <w:rPr>
      <w:rFonts w:eastAsia="Times New Roman" w:cs="Times New Roman"/>
      <w:lang w:bidi="ar-SA"/>
    </w:rPr>
  </w:style>
  <w:style w:type="paragraph" w:styleId="Tekstpodstawowy3">
    <w:name w:val="Body Text 3"/>
    <w:basedOn w:val="Standard"/>
    <w:rsid w:val="0024709A"/>
    <w:pPr>
      <w:spacing w:line="360" w:lineRule="auto"/>
    </w:pPr>
    <w:rPr>
      <w:sz w:val="28"/>
      <w:szCs w:val="28"/>
    </w:rPr>
  </w:style>
  <w:style w:type="paragraph" w:styleId="NormalnyWeb">
    <w:name w:val="Normal (Web)"/>
    <w:basedOn w:val="Standard"/>
    <w:rsid w:val="0024709A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Standard"/>
    <w:rsid w:val="0024709A"/>
    <w:pPr>
      <w:widowControl w:val="0"/>
      <w:spacing w:before="100" w:line="360" w:lineRule="auto"/>
      <w:ind w:right="15" w:firstLine="540"/>
      <w:jc w:val="both"/>
    </w:pPr>
    <w:rPr>
      <w:rFonts w:ascii="Arial" w:eastAsia="Lucida Sans Unicode" w:hAnsi="Arial" w:cs="Arial"/>
      <w:color w:val="000000"/>
    </w:rPr>
  </w:style>
  <w:style w:type="paragraph" w:styleId="Tekstpodstawowy2">
    <w:name w:val="Body Text 2"/>
    <w:basedOn w:val="Standard"/>
    <w:rsid w:val="0024709A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24709A"/>
    <w:pPr>
      <w:widowControl w:val="0"/>
      <w:ind w:firstLine="1440"/>
    </w:pPr>
    <w:rPr>
      <w:color w:val="000000"/>
      <w:sz w:val="28"/>
      <w:szCs w:val="28"/>
    </w:rPr>
  </w:style>
  <w:style w:type="paragraph" w:styleId="Akapitzlist">
    <w:name w:val="List Paragraph"/>
    <w:basedOn w:val="Standard"/>
    <w:uiPriority w:val="34"/>
    <w:qFormat/>
    <w:rsid w:val="002470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Standard"/>
    <w:rsid w:val="0024709A"/>
    <w:pPr>
      <w:tabs>
        <w:tab w:val="left" w:pos="32"/>
        <w:tab w:val="left" w:pos="68"/>
      </w:tabs>
      <w:ind w:left="34"/>
      <w:jc w:val="both"/>
    </w:pPr>
    <w:rPr>
      <w:rFonts w:ascii="Arial" w:hAnsi="Arial" w:cs="Arial"/>
      <w:b/>
      <w:bCs/>
    </w:rPr>
  </w:style>
  <w:style w:type="paragraph" w:customStyle="1" w:styleId="WW-Tekstblokowy">
    <w:name w:val="WW-Tekst blokowy"/>
    <w:basedOn w:val="Standard"/>
    <w:rsid w:val="0024709A"/>
    <w:pPr>
      <w:widowControl w:val="0"/>
      <w:ind w:left="708" w:right="-468" w:firstLine="1"/>
      <w:jc w:val="both"/>
    </w:pPr>
    <w:rPr>
      <w:color w:val="000000"/>
      <w:sz w:val="28"/>
      <w:szCs w:val="28"/>
    </w:rPr>
  </w:style>
  <w:style w:type="paragraph" w:customStyle="1" w:styleId="Tekstblokowy1">
    <w:name w:val="Tekst blokowy1"/>
    <w:basedOn w:val="Standard"/>
    <w:rsid w:val="0024709A"/>
    <w:pPr>
      <w:ind w:left="900" w:right="-828"/>
    </w:pPr>
    <w:rPr>
      <w:b/>
      <w:bCs/>
      <w:sz w:val="32"/>
      <w:szCs w:val="32"/>
      <w:u w:val="single"/>
    </w:rPr>
  </w:style>
  <w:style w:type="paragraph" w:styleId="Stopka">
    <w:name w:val="footer"/>
    <w:basedOn w:val="Standard"/>
    <w:uiPriority w:val="99"/>
    <w:rsid w:val="0024709A"/>
    <w:pPr>
      <w:tabs>
        <w:tab w:val="center" w:pos="4536"/>
        <w:tab w:val="right" w:pos="9072"/>
      </w:tabs>
    </w:pPr>
  </w:style>
  <w:style w:type="paragraph" w:customStyle="1" w:styleId="Nagwek50">
    <w:name w:val="Nagłówek5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24709A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24709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24709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24709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247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24709A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Standard"/>
    <w:rsid w:val="0024709A"/>
    <w:pPr>
      <w:ind w:right="-828"/>
      <w:jc w:val="both"/>
    </w:pPr>
  </w:style>
  <w:style w:type="paragraph" w:styleId="Tekstdymka">
    <w:name w:val="Balloon Text"/>
    <w:basedOn w:val="Standard"/>
    <w:rsid w:val="002470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4709A"/>
    <w:pPr>
      <w:suppressLineNumbers/>
    </w:pPr>
  </w:style>
  <w:style w:type="paragraph" w:customStyle="1" w:styleId="TableHeading">
    <w:name w:val="Table Heading"/>
    <w:basedOn w:val="TableContents"/>
    <w:rsid w:val="0024709A"/>
    <w:rPr>
      <w:b/>
      <w:bCs/>
    </w:rPr>
  </w:style>
  <w:style w:type="paragraph" w:customStyle="1" w:styleId="Framecontents">
    <w:name w:val="Frame contents"/>
    <w:basedOn w:val="Textbody"/>
    <w:rsid w:val="0024709A"/>
    <w:pPr>
      <w:widowControl/>
      <w:ind w:right="-828"/>
      <w:jc w:val="left"/>
    </w:pPr>
    <w:rPr>
      <w:sz w:val="24"/>
      <w:szCs w:val="24"/>
    </w:rPr>
  </w:style>
  <w:style w:type="paragraph" w:styleId="Tekstkomentarza">
    <w:name w:val="annotation text"/>
    <w:basedOn w:val="Standard"/>
    <w:rsid w:val="002470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4709A"/>
    <w:rPr>
      <w:b/>
      <w:bCs/>
    </w:rPr>
  </w:style>
  <w:style w:type="paragraph" w:styleId="Listanumerowana">
    <w:name w:val="List Number"/>
    <w:basedOn w:val="Standard"/>
    <w:rsid w:val="0024709A"/>
  </w:style>
  <w:style w:type="paragraph" w:customStyle="1" w:styleId="DefaultText">
    <w:name w:val="Default Text"/>
    <w:rsid w:val="0024709A"/>
    <w:pPr>
      <w:suppressAutoHyphens/>
    </w:pPr>
    <w:rPr>
      <w:rFonts w:eastAsia="Lucida Sans Unicode" w:cs="Times New Roman"/>
      <w:lang w:bidi="ar-SA"/>
    </w:rPr>
  </w:style>
  <w:style w:type="paragraph" w:customStyle="1" w:styleId="Tekstzpojedynczinterlini">
    <w:name w:val="Tekst z pojedynczą interlinią"/>
    <w:basedOn w:val="Standard"/>
    <w:rsid w:val="0024709A"/>
    <w:pPr>
      <w:widowControl w:val="0"/>
      <w:spacing w:after="120"/>
    </w:pPr>
    <w:rPr>
      <w:rFonts w:eastAsia="Lucida Sans Unicode" w:cs="Tahoma"/>
    </w:rPr>
  </w:style>
  <w:style w:type="paragraph" w:customStyle="1" w:styleId="WW-Legenda111">
    <w:name w:val="WW-Legenda111"/>
    <w:basedOn w:val="Standard"/>
    <w:next w:val="Standard"/>
    <w:rsid w:val="0024709A"/>
    <w:rPr>
      <w:b/>
      <w:bCs/>
      <w:sz w:val="20"/>
      <w:szCs w:val="20"/>
    </w:rPr>
  </w:style>
  <w:style w:type="paragraph" w:customStyle="1" w:styleId="Endnote">
    <w:name w:val="Endnote"/>
    <w:basedOn w:val="Standard"/>
    <w:rsid w:val="0024709A"/>
    <w:rPr>
      <w:rFonts w:ascii="Calibri" w:eastAsia="Calibri" w:hAnsi="Calibri"/>
      <w:sz w:val="20"/>
      <w:szCs w:val="20"/>
    </w:rPr>
  </w:style>
  <w:style w:type="paragraph" w:customStyle="1" w:styleId="Textbodyuser">
    <w:name w:val="Text body (user)"/>
    <w:basedOn w:val="Standarduser"/>
    <w:rsid w:val="0024709A"/>
    <w:pPr>
      <w:spacing w:after="120"/>
      <w:jc w:val="left"/>
    </w:pPr>
    <w:rPr>
      <w:rFonts w:eastAsia="SimSun, 宋体"/>
    </w:rPr>
  </w:style>
  <w:style w:type="character" w:customStyle="1" w:styleId="WW8Num1z0">
    <w:name w:val="WW8Num1z0"/>
    <w:rsid w:val="0024709A"/>
  </w:style>
  <w:style w:type="character" w:customStyle="1" w:styleId="WW8Num1z1">
    <w:name w:val="WW8Num1z1"/>
    <w:rsid w:val="0024709A"/>
  </w:style>
  <w:style w:type="character" w:customStyle="1" w:styleId="WW8Num1z2">
    <w:name w:val="WW8Num1z2"/>
    <w:rsid w:val="0024709A"/>
  </w:style>
  <w:style w:type="character" w:customStyle="1" w:styleId="WW8Num1z3">
    <w:name w:val="WW8Num1z3"/>
    <w:rsid w:val="0024709A"/>
  </w:style>
  <w:style w:type="character" w:customStyle="1" w:styleId="WW8Num1z4">
    <w:name w:val="WW8Num1z4"/>
    <w:rsid w:val="0024709A"/>
  </w:style>
  <w:style w:type="character" w:customStyle="1" w:styleId="WW8Num1z5">
    <w:name w:val="WW8Num1z5"/>
    <w:rsid w:val="0024709A"/>
  </w:style>
  <w:style w:type="character" w:customStyle="1" w:styleId="WW8Num1z6">
    <w:name w:val="WW8Num1z6"/>
    <w:rsid w:val="0024709A"/>
  </w:style>
  <w:style w:type="character" w:customStyle="1" w:styleId="WW8Num1z7">
    <w:name w:val="WW8Num1z7"/>
    <w:rsid w:val="0024709A"/>
  </w:style>
  <w:style w:type="character" w:customStyle="1" w:styleId="WW8Num1z8">
    <w:name w:val="WW8Num1z8"/>
    <w:rsid w:val="0024709A"/>
  </w:style>
  <w:style w:type="character" w:customStyle="1" w:styleId="WW8Num2z0">
    <w:name w:val="WW8Num2z0"/>
    <w:rsid w:val="0024709A"/>
  </w:style>
  <w:style w:type="character" w:customStyle="1" w:styleId="WW8Num2z1">
    <w:name w:val="WW8Num2z1"/>
    <w:rsid w:val="0024709A"/>
    <w:rPr>
      <w:rFonts w:ascii="Bookman Old Style" w:hAnsi="Bookman Old Style" w:cs="Bookman Old Style"/>
      <w:lang w:eastAsia="ar-SA"/>
    </w:rPr>
  </w:style>
  <w:style w:type="character" w:customStyle="1" w:styleId="WW8Num2z2">
    <w:name w:val="WW8Num2z2"/>
    <w:rsid w:val="0024709A"/>
  </w:style>
  <w:style w:type="character" w:customStyle="1" w:styleId="WW8Num2z3">
    <w:name w:val="WW8Num2z3"/>
    <w:rsid w:val="0024709A"/>
  </w:style>
  <w:style w:type="character" w:customStyle="1" w:styleId="WW8Num2z4">
    <w:name w:val="WW8Num2z4"/>
    <w:rsid w:val="0024709A"/>
  </w:style>
  <w:style w:type="character" w:customStyle="1" w:styleId="WW8Num2z5">
    <w:name w:val="WW8Num2z5"/>
    <w:rsid w:val="0024709A"/>
  </w:style>
  <w:style w:type="character" w:customStyle="1" w:styleId="WW8Num2z6">
    <w:name w:val="WW8Num2z6"/>
    <w:rsid w:val="0024709A"/>
  </w:style>
  <w:style w:type="character" w:customStyle="1" w:styleId="WW8Num2z7">
    <w:name w:val="WW8Num2z7"/>
    <w:rsid w:val="0024709A"/>
  </w:style>
  <w:style w:type="character" w:customStyle="1" w:styleId="WW8Num2z8">
    <w:name w:val="WW8Num2z8"/>
    <w:rsid w:val="0024709A"/>
  </w:style>
  <w:style w:type="character" w:customStyle="1" w:styleId="WW8Num3z0">
    <w:name w:val="WW8Num3z0"/>
    <w:rsid w:val="0024709A"/>
  </w:style>
  <w:style w:type="character" w:customStyle="1" w:styleId="WW8Num4z0">
    <w:name w:val="WW8Num4z0"/>
    <w:rsid w:val="0024709A"/>
    <w:rPr>
      <w:rFonts w:ascii="Symbol" w:hAnsi="Symbol" w:cs="Symbol"/>
      <w:color w:val="000000"/>
      <w:sz w:val="24"/>
      <w:szCs w:val="24"/>
    </w:rPr>
  </w:style>
  <w:style w:type="character" w:customStyle="1" w:styleId="WW8Num5z0">
    <w:name w:val="WW8Num5z0"/>
    <w:rsid w:val="0024709A"/>
    <w:rPr>
      <w:rFonts w:ascii="Bookman Old Style" w:hAnsi="Bookman Old Style" w:cs="Bookman Old Style"/>
      <w:sz w:val="24"/>
      <w:szCs w:val="24"/>
    </w:rPr>
  </w:style>
  <w:style w:type="character" w:customStyle="1" w:styleId="WW8Num6z0">
    <w:name w:val="WW8Num6z0"/>
    <w:rsid w:val="0024709A"/>
    <w:rPr>
      <w:rFonts w:ascii="Symbol" w:hAnsi="Symbol" w:cs="Symbol"/>
      <w:color w:val="000000"/>
      <w:sz w:val="24"/>
      <w:szCs w:val="24"/>
    </w:rPr>
  </w:style>
  <w:style w:type="character" w:customStyle="1" w:styleId="WW8Num7z0">
    <w:name w:val="WW8Num7z0"/>
    <w:rsid w:val="0024709A"/>
    <w:rPr>
      <w:rFonts w:ascii="Symbol" w:hAnsi="Symbol" w:cs="Symbol"/>
    </w:rPr>
  </w:style>
  <w:style w:type="character" w:customStyle="1" w:styleId="WW8Num8z0">
    <w:name w:val="WW8Num8z0"/>
    <w:rsid w:val="0024709A"/>
    <w:rPr>
      <w:rFonts w:ascii="Symbol" w:hAnsi="Symbol" w:cs="Symbol"/>
    </w:rPr>
  </w:style>
  <w:style w:type="character" w:customStyle="1" w:styleId="WW8Num9z0">
    <w:name w:val="WW8Num9z0"/>
    <w:rsid w:val="0024709A"/>
  </w:style>
  <w:style w:type="character" w:customStyle="1" w:styleId="WW8Num10z0">
    <w:name w:val="WW8Num10z0"/>
    <w:rsid w:val="0024709A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24709A"/>
  </w:style>
  <w:style w:type="character" w:customStyle="1" w:styleId="WW8Num11z1">
    <w:name w:val="WW8Num11z1"/>
    <w:rsid w:val="0024709A"/>
    <w:rPr>
      <w:rFonts w:ascii="Courier New" w:hAnsi="Courier New" w:cs="Courier New"/>
    </w:rPr>
  </w:style>
  <w:style w:type="character" w:customStyle="1" w:styleId="WW8Num11z3">
    <w:name w:val="WW8Num11z3"/>
    <w:rsid w:val="0024709A"/>
  </w:style>
  <w:style w:type="character" w:customStyle="1" w:styleId="WW8Num11z4">
    <w:name w:val="WW8Num11z4"/>
    <w:rsid w:val="0024709A"/>
  </w:style>
  <w:style w:type="character" w:customStyle="1" w:styleId="WW8Num11z5">
    <w:name w:val="WW8Num11z5"/>
    <w:rsid w:val="0024709A"/>
  </w:style>
  <w:style w:type="character" w:customStyle="1" w:styleId="WW8Num11z6">
    <w:name w:val="WW8Num11z6"/>
    <w:rsid w:val="0024709A"/>
  </w:style>
  <w:style w:type="character" w:customStyle="1" w:styleId="WW8Num11z7">
    <w:name w:val="WW8Num11z7"/>
    <w:rsid w:val="0024709A"/>
  </w:style>
  <w:style w:type="character" w:customStyle="1" w:styleId="WW8Num11z8">
    <w:name w:val="WW8Num11z8"/>
    <w:rsid w:val="0024709A"/>
  </w:style>
  <w:style w:type="character" w:customStyle="1" w:styleId="WW8Num12z0">
    <w:name w:val="WW8Num12z0"/>
    <w:rsid w:val="0024709A"/>
    <w:rPr>
      <w:rFonts w:ascii="Symbol" w:hAnsi="Symbol" w:cs="Symbol"/>
    </w:rPr>
  </w:style>
  <w:style w:type="character" w:customStyle="1" w:styleId="WW8Num3z1">
    <w:name w:val="WW8Num3z1"/>
    <w:rsid w:val="0024709A"/>
  </w:style>
  <w:style w:type="character" w:customStyle="1" w:styleId="WW8Num3z2">
    <w:name w:val="WW8Num3z2"/>
    <w:rsid w:val="0024709A"/>
  </w:style>
  <w:style w:type="character" w:customStyle="1" w:styleId="WW8Num3z3">
    <w:name w:val="WW8Num3z3"/>
    <w:rsid w:val="0024709A"/>
  </w:style>
  <w:style w:type="character" w:customStyle="1" w:styleId="WW8Num3z4">
    <w:name w:val="WW8Num3z4"/>
    <w:rsid w:val="0024709A"/>
  </w:style>
  <w:style w:type="character" w:customStyle="1" w:styleId="WW8Num3z5">
    <w:name w:val="WW8Num3z5"/>
    <w:rsid w:val="0024709A"/>
  </w:style>
  <w:style w:type="character" w:customStyle="1" w:styleId="WW8Num3z6">
    <w:name w:val="WW8Num3z6"/>
    <w:rsid w:val="0024709A"/>
  </w:style>
  <w:style w:type="character" w:customStyle="1" w:styleId="WW8Num3z7">
    <w:name w:val="WW8Num3z7"/>
    <w:rsid w:val="0024709A"/>
  </w:style>
  <w:style w:type="character" w:customStyle="1" w:styleId="WW8Num3z8">
    <w:name w:val="WW8Num3z8"/>
    <w:rsid w:val="0024709A"/>
  </w:style>
  <w:style w:type="character" w:customStyle="1" w:styleId="WW8Num13z0">
    <w:name w:val="WW8Num13z0"/>
    <w:rsid w:val="0024709A"/>
    <w:rPr>
      <w:rFonts w:ascii="Bookman Old Style" w:hAnsi="Bookman Old Style" w:cs="Bookman Old Style"/>
      <w:sz w:val="24"/>
      <w:szCs w:val="24"/>
    </w:rPr>
  </w:style>
  <w:style w:type="character" w:customStyle="1" w:styleId="WW8Num14z0">
    <w:name w:val="WW8Num14z0"/>
    <w:rsid w:val="0024709A"/>
  </w:style>
  <w:style w:type="character" w:customStyle="1" w:styleId="WW8Num14z1">
    <w:name w:val="WW8Num14z1"/>
    <w:rsid w:val="0024709A"/>
    <w:rPr>
      <w:sz w:val="24"/>
      <w:szCs w:val="24"/>
    </w:rPr>
  </w:style>
  <w:style w:type="character" w:customStyle="1" w:styleId="WW8Num14z3">
    <w:name w:val="WW8Num14z3"/>
    <w:rsid w:val="0024709A"/>
  </w:style>
  <w:style w:type="character" w:customStyle="1" w:styleId="WW8Num14z4">
    <w:name w:val="WW8Num14z4"/>
    <w:rsid w:val="0024709A"/>
  </w:style>
  <w:style w:type="character" w:customStyle="1" w:styleId="WW8Num14z5">
    <w:name w:val="WW8Num14z5"/>
    <w:rsid w:val="0024709A"/>
  </w:style>
  <w:style w:type="character" w:customStyle="1" w:styleId="WW8Num14z6">
    <w:name w:val="WW8Num14z6"/>
    <w:rsid w:val="0024709A"/>
  </w:style>
  <w:style w:type="character" w:customStyle="1" w:styleId="WW8Num14z7">
    <w:name w:val="WW8Num14z7"/>
    <w:rsid w:val="0024709A"/>
  </w:style>
  <w:style w:type="character" w:customStyle="1" w:styleId="WW8Num14z8">
    <w:name w:val="WW8Num14z8"/>
    <w:rsid w:val="0024709A"/>
  </w:style>
  <w:style w:type="character" w:customStyle="1" w:styleId="WW8Num15z0">
    <w:name w:val="WW8Num15z0"/>
    <w:rsid w:val="0024709A"/>
    <w:rPr>
      <w:rFonts w:ascii="Symbol" w:hAnsi="Symbol" w:cs="Symbol"/>
    </w:rPr>
  </w:style>
  <w:style w:type="character" w:customStyle="1" w:styleId="WW8Num16z0">
    <w:name w:val="WW8Num16z0"/>
    <w:rsid w:val="0024709A"/>
  </w:style>
  <w:style w:type="character" w:customStyle="1" w:styleId="WW8Num16z1">
    <w:name w:val="WW8Num16z1"/>
    <w:rsid w:val="0024709A"/>
  </w:style>
  <w:style w:type="character" w:customStyle="1" w:styleId="WW8Num16z2">
    <w:name w:val="WW8Num16z2"/>
    <w:rsid w:val="0024709A"/>
  </w:style>
  <w:style w:type="character" w:customStyle="1" w:styleId="WW8Num16z3">
    <w:name w:val="WW8Num16z3"/>
    <w:rsid w:val="0024709A"/>
  </w:style>
  <w:style w:type="character" w:customStyle="1" w:styleId="WW8Num16z4">
    <w:name w:val="WW8Num16z4"/>
    <w:rsid w:val="0024709A"/>
  </w:style>
  <w:style w:type="character" w:customStyle="1" w:styleId="WW8Num16z5">
    <w:name w:val="WW8Num16z5"/>
    <w:rsid w:val="0024709A"/>
  </w:style>
  <w:style w:type="character" w:customStyle="1" w:styleId="WW8Num16z6">
    <w:name w:val="WW8Num16z6"/>
    <w:rsid w:val="0024709A"/>
  </w:style>
  <w:style w:type="character" w:customStyle="1" w:styleId="WW8Num16z7">
    <w:name w:val="WW8Num16z7"/>
    <w:rsid w:val="0024709A"/>
  </w:style>
  <w:style w:type="character" w:customStyle="1" w:styleId="WW8Num16z8">
    <w:name w:val="WW8Num16z8"/>
    <w:rsid w:val="0024709A"/>
  </w:style>
  <w:style w:type="character" w:customStyle="1" w:styleId="WW8Num17z0">
    <w:name w:val="WW8Num17z0"/>
    <w:rsid w:val="0024709A"/>
    <w:rPr>
      <w:rFonts w:ascii="Bookman Old Style" w:hAnsi="Bookman Old Style" w:cs="Bookman Old Style"/>
    </w:rPr>
  </w:style>
  <w:style w:type="character" w:customStyle="1" w:styleId="WW8Num17z1">
    <w:name w:val="WW8Num17z1"/>
    <w:rsid w:val="0024709A"/>
  </w:style>
  <w:style w:type="character" w:customStyle="1" w:styleId="WW8Num17z2">
    <w:name w:val="WW8Num17z2"/>
    <w:rsid w:val="0024709A"/>
  </w:style>
  <w:style w:type="character" w:customStyle="1" w:styleId="WW8Num17z3">
    <w:name w:val="WW8Num17z3"/>
    <w:rsid w:val="0024709A"/>
  </w:style>
  <w:style w:type="character" w:customStyle="1" w:styleId="WW8Num17z4">
    <w:name w:val="WW8Num17z4"/>
    <w:rsid w:val="0024709A"/>
  </w:style>
  <w:style w:type="character" w:customStyle="1" w:styleId="WW8Num17z5">
    <w:name w:val="WW8Num17z5"/>
    <w:rsid w:val="0024709A"/>
  </w:style>
  <w:style w:type="character" w:customStyle="1" w:styleId="WW8Num17z6">
    <w:name w:val="WW8Num17z6"/>
    <w:rsid w:val="0024709A"/>
  </w:style>
  <w:style w:type="character" w:customStyle="1" w:styleId="WW8Num17z7">
    <w:name w:val="WW8Num17z7"/>
    <w:rsid w:val="0024709A"/>
  </w:style>
  <w:style w:type="character" w:customStyle="1" w:styleId="WW8Num17z8">
    <w:name w:val="WW8Num17z8"/>
    <w:rsid w:val="0024709A"/>
  </w:style>
  <w:style w:type="character" w:customStyle="1" w:styleId="WW8Num18z0">
    <w:name w:val="WW8Num18z0"/>
    <w:rsid w:val="0024709A"/>
  </w:style>
  <w:style w:type="character" w:customStyle="1" w:styleId="WW8Num18z1">
    <w:name w:val="WW8Num18z1"/>
    <w:rsid w:val="0024709A"/>
  </w:style>
  <w:style w:type="character" w:customStyle="1" w:styleId="WW8Num18z2">
    <w:name w:val="WW8Num18z2"/>
    <w:rsid w:val="0024709A"/>
  </w:style>
  <w:style w:type="character" w:customStyle="1" w:styleId="WW8Num18z3">
    <w:name w:val="WW8Num18z3"/>
    <w:rsid w:val="0024709A"/>
  </w:style>
  <w:style w:type="character" w:customStyle="1" w:styleId="WW8Num18z4">
    <w:name w:val="WW8Num18z4"/>
    <w:rsid w:val="0024709A"/>
  </w:style>
  <w:style w:type="character" w:customStyle="1" w:styleId="WW8Num18z5">
    <w:name w:val="WW8Num18z5"/>
    <w:rsid w:val="0024709A"/>
  </w:style>
  <w:style w:type="character" w:customStyle="1" w:styleId="WW8Num18z6">
    <w:name w:val="WW8Num18z6"/>
    <w:rsid w:val="0024709A"/>
  </w:style>
  <w:style w:type="character" w:customStyle="1" w:styleId="WW8Num18z7">
    <w:name w:val="WW8Num18z7"/>
    <w:rsid w:val="0024709A"/>
  </w:style>
  <w:style w:type="character" w:customStyle="1" w:styleId="WW8Num18z8">
    <w:name w:val="WW8Num18z8"/>
    <w:rsid w:val="0024709A"/>
  </w:style>
  <w:style w:type="character" w:customStyle="1" w:styleId="WW8Num19z0">
    <w:name w:val="WW8Num19z0"/>
    <w:rsid w:val="0024709A"/>
  </w:style>
  <w:style w:type="character" w:customStyle="1" w:styleId="WW8Num19z1">
    <w:name w:val="WW8Num19z1"/>
    <w:rsid w:val="0024709A"/>
  </w:style>
  <w:style w:type="character" w:customStyle="1" w:styleId="WW8Num19z2">
    <w:name w:val="WW8Num19z2"/>
    <w:rsid w:val="0024709A"/>
  </w:style>
  <w:style w:type="character" w:customStyle="1" w:styleId="WW8Num19z3">
    <w:name w:val="WW8Num19z3"/>
    <w:rsid w:val="0024709A"/>
  </w:style>
  <w:style w:type="character" w:customStyle="1" w:styleId="WW8Num19z4">
    <w:name w:val="WW8Num19z4"/>
    <w:rsid w:val="0024709A"/>
  </w:style>
  <w:style w:type="character" w:customStyle="1" w:styleId="WW8Num19z5">
    <w:name w:val="WW8Num19z5"/>
    <w:rsid w:val="0024709A"/>
  </w:style>
  <w:style w:type="character" w:customStyle="1" w:styleId="WW8Num19z6">
    <w:name w:val="WW8Num19z6"/>
    <w:rsid w:val="0024709A"/>
  </w:style>
  <w:style w:type="character" w:customStyle="1" w:styleId="WW8Num19z7">
    <w:name w:val="WW8Num19z7"/>
    <w:rsid w:val="0024709A"/>
  </w:style>
  <w:style w:type="character" w:customStyle="1" w:styleId="WW8Num19z8">
    <w:name w:val="WW8Num19z8"/>
    <w:rsid w:val="0024709A"/>
  </w:style>
  <w:style w:type="character" w:customStyle="1" w:styleId="WW-Domylnaczcionkaakapitu">
    <w:name w:val="WW-Domyślna czcionka akapitu"/>
    <w:rsid w:val="0024709A"/>
  </w:style>
  <w:style w:type="character" w:customStyle="1" w:styleId="WW8Num13z1">
    <w:name w:val="WW8Num13z1"/>
    <w:rsid w:val="0024709A"/>
    <w:rPr>
      <w:sz w:val="24"/>
      <w:szCs w:val="24"/>
    </w:rPr>
  </w:style>
  <w:style w:type="character" w:customStyle="1" w:styleId="WW8Num13z3">
    <w:name w:val="WW8Num13z3"/>
    <w:rsid w:val="0024709A"/>
  </w:style>
  <w:style w:type="character" w:customStyle="1" w:styleId="WW8Num13z4">
    <w:name w:val="WW8Num13z4"/>
    <w:rsid w:val="0024709A"/>
  </w:style>
  <w:style w:type="character" w:customStyle="1" w:styleId="WW8Num13z5">
    <w:name w:val="WW8Num13z5"/>
    <w:rsid w:val="0024709A"/>
  </w:style>
  <w:style w:type="character" w:customStyle="1" w:styleId="WW8Num13z6">
    <w:name w:val="WW8Num13z6"/>
    <w:rsid w:val="0024709A"/>
  </w:style>
  <w:style w:type="character" w:customStyle="1" w:styleId="WW8Num13z7">
    <w:name w:val="WW8Num13z7"/>
    <w:rsid w:val="0024709A"/>
  </w:style>
  <w:style w:type="character" w:customStyle="1" w:styleId="WW8Num13z8">
    <w:name w:val="WW8Num13z8"/>
    <w:rsid w:val="0024709A"/>
  </w:style>
  <w:style w:type="character" w:customStyle="1" w:styleId="WW-Domylnaczcionkaakapitu1">
    <w:name w:val="WW-Domyślna czcionka akapitu1"/>
    <w:rsid w:val="0024709A"/>
  </w:style>
  <w:style w:type="character" w:customStyle="1" w:styleId="WW-Domylnaczcionkaakapitu11">
    <w:name w:val="WW-Domyślna czcionka akapitu11"/>
    <w:rsid w:val="0024709A"/>
  </w:style>
  <w:style w:type="character" w:customStyle="1" w:styleId="WW8Num4z1">
    <w:name w:val="WW8Num4z1"/>
    <w:rsid w:val="0024709A"/>
  </w:style>
  <w:style w:type="character" w:customStyle="1" w:styleId="WW8Num4z2">
    <w:name w:val="WW8Num4z2"/>
    <w:rsid w:val="0024709A"/>
  </w:style>
  <w:style w:type="character" w:customStyle="1" w:styleId="WW8Num4z3">
    <w:name w:val="WW8Num4z3"/>
    <w:rsid w:val="0024709A"/>
  </w:style>
  <w:style w:type="character" w:customStyle="1" w:styleId="WW8Num4z4">
    <w:name w:val="WW8Num4z4"/>
    <w:rsid w:val="0024709A"/>
  </w:style>
  <w:style w:type="character" w:customStyle="1" w:styleId="WW8Num4z5">
    <w:name w:val="WW8Num4z5"/>
    <w:rsid w:val="0024709A"/>
  </w:style>
  <w:style w:type="character" w:customStyle="1" w:styleId="WW8Num4z6">
    <w:name w:val="WW8Num4z6"/>
    <w:rsid w:val="0024709A"/>
  </w:style>
  <w:style w:type="character" w:customStyle="1" w:styleId="WW8Num4z7">
    <w:name w:val="WW8Num4z7"/>
    <w:rsid w:val="0024709A"/>
  </w:style>
  <w:style w:type="character" w:customStyle="1" w:styleId="WW8Num4z8">
    <w:name w:val="WW8Num4z8"/>
    <w:rsid w:val="0024709A"/>
  </w:style>
  <w:style w:type="character" w:customStyle="1" w:styleId="WW8Num7z1">
    <w:name w:val="WW8Num7z1"/>
    <w:rsid w:val="0024709A"/>
    <w:rPr>
      <w:rFonts w:ascii="Courier New" w:hAnsi="Courier New" w:cs="Courier New"/>
    </w:rPr>
  </w:style>
  <w:style w:type="character" w:customStyle="1" w:styleId="WW8Num7z2">
    <w:name w:val="WW8Num7z2"/>
    <w:rsid w:val="0024709A"/>
    <w:rPr>
      <w:rFonts w:ascii="Wingdings" w:hAnsi="Wingdings" w:cs="Wingdings"/>
    </w:rPr>
  </w:style>
  <w:style w:type="character" w:customStyle="1" w:styleId="WW8Num8z1">
    <w:name w:val="WW8Num8z1"/>
    <w:rsid w:val="0024709A"/>
    <w:rPr>
      <w:rFonts w:ascii="Courier New" w:hAnsi="Courier New" w:cs="Courier New"/>
    </w:rPr>
  </w:style>
  <w:style w:type="character" w:customStyle="1" w:styleId="WW8Num8z2">
    <w:name w:val="WW8Num8z2"/>
    <w:rsid w:val="0024709A"/>
    <w:rPr>
      <w:rFonts w:ascii="Wingdings" w:hAnsi="Wingdings" w:cs="Wingdings"/>
    </w:rPr>
  </w:style>
  <w:style w:type="character" w:customStyle="1" w:styleId="WW8Num8z3">
    <w:name w:val="WW8Num8z3"/>
    <w:rsid w:val="0024709A"/>
    <w:rPr>
      <w:rFonts w:ascii="Symbol" w:hAnsi="Symbol" w:cs="Symbol"/>
    </w:rPr>
  </w:style>
  <w:style w:type="character" w:customStyle="1" w:styleId="WW8Num9z1">
    <w:name w:val="WW8Num9z1"/>
    <w:rsid w:val="0024709A"/>
    <w:rPr>
      <w:rFonts w:ascii="Courier New" w:hAnsi="Courier New" w:cs="Courier New"/>
    </w:rPr>
  </w:style>
  <w:style w:type="character" w:customStyle="1" w:styleId="WW8Num9z2">
    <w:name w:val="WW8Num9z2"/>
    <w:rsid w:val="0024709A"/>
    <w:rPr>
      <w:rFonts w:ascii="Wingdings" w:hAnsi="Wingdings" w:cs="Wingdings"/>
    </w:rPr>
  </w:style>
  <w:style w:type="character" w:customStyle="1" w:styleId="WW8Num10z1">
    <w:name w:val="WW8Num10z1"/>
    <w:rsid w:val="0024709A"/>
    <w:rPr>
      <w:rFonts w:ascii="Courier New" w:hAnsi="Courier New" w:cs="Courier New"/>
    </w:rPr>
  </w:style>
  <w:style w:type="character" w:customStyle="1" w:styleId="WW8Num10z2">
    <w:name w:val="WW8Num10z2"/>
    <w:rsid w:val="0024709A"/>
    <w:rPr>
      <w:rFonts w:ascii="Wingdings" w:hAnsi="Wingdings" w:cs="Wingdings"/>
    </w:rPr>
  </w:style>
  <w:style w:type="character" w:customStyle="1" w:styleId="WW8Num11z2">
    <w:name w:val="WW8Num11z2"/>
    <w:rsid w:val="0024709A"/>
    <w:rPr>
      <w:rFonts w:ascii="Wingdings" w:hAnsi="Wingdings" w:cs="Wingdings"/>
    </w:rPr>
  </w:style>
  <w:style w:type="character" w:customStyle="1" w:styleId="WW8Num12z1">
    <w:name w:val="WW8Num12z1"/>
    <w:rsid w:val="0024709A"/>
  </w:style>
  <w:style w:type="character" w:customStyle="1" w:styleId="WW8Num12z2">
    <w:name w:val="WW8Num12z2"/>
    <w:rsid w:val="0024709A"/>
  </w:style>
  <w:style w:type="character" w:customStyle="1" w:styleId="WW8Num12z3">
    <w:name w:val="WW8Num12z3"/>
    <w:rsid w:val="0024709A"/>
  </w:style>
  <w:style w:type="character" w:customStyle="1" w:styleId="WW8Num12z4">
    <w:name w:val="WW8Num12z4"/>
    <w:rsid w:val="0024709A"/>
  </w:style>
  <w:style w:type="character" w:customStyle="1" w:styleId="WW8Num12z5">
    <w:name w:val="WW8Num12z5"/>
    <w:rsid w:val="0024709A"/>
  </w:style>
  <w:style w:type="character" w:customStyle="1" w:styleId="WW8Num12z6">
    <w:name w:val="WW8Num12z6"/>
    <w:rsid w:val="0024709A"/>
  </w:style>
  <w:style w:type="character" w:customStyle="1" w:styleId="WW8Num12z7">
    <w:name w:val="WW8Num12z7"/>
    <w:rsid w:val="0024709A"/>
  </w:style>
  <w:style w:type="character" w:customStyle="1" w:styleId="WW8Num12z8">
    <w:name w:val="WW8Num12z8"/>
    <w:rsid w:val="0024709A"/>
  </w:style>
  <w:style w:type="character" w:customStyle="1" w:styleId="WW8Num13z2">
    <w:name w:val="WW8Num13z2"/>
    <w:rsid w:val="0024709A"/>
    <w:rPr>
      <w:rFonts w:ascii="Wingdings" w:hAnsi="Wingdings" w:cs="Wingdings"/>
    </w:rPr>
  </w:style>
  <w:style w:type="character" w:customStyle="1" w:styleId="WW8Num14z2">
    <w:name w:val="WW8Num14z2"/>
    <w:rsid w:val="0024709A"/>
    <w:rPr>
      <w:rFonts w:ascii="Wingdings" w:hAnsi="Wingdings" w:cs="Wingdings"/>
    </w:rPr>
  </w:style>
  <w:style w:type="character" w:customStyle="1" w:styleId="WW8Num15z1">
    <w:name w:val="WW8Num15z1"/>
    <w:rsid w:val="0024709A"/>
    <w:rPr>
      <w:rFonts w:ascii="Courier New" w:hAnsi="Courier New" w:cs="Courier New"/>
    </w:rPr>
  </w:style>
  <w:style w:type="character" w:customStyle="1" w:styleId="WW8Num15z2">
    <w:name w:val="WW8Num15z2"/>
    <w:rsid w:val="0024709A"/>
    <w:rPr>
      <w:rFonts w:ascii="Wingdings" w:hAnsi="Wingdings" w:cs="Wingdings"/>
    </w:rPr>
  </w:style>
  <w:style w:type="character" w:customStyle="1" w:styleId="WW-Domylnaczcionkaakapitu111">
    <w:name w:val="WW-Domyślna czcionka akapitu111"/>
    <w:rsid w:val="0024709A"/>
  </w:style>
  <w:style w:type="character" w:styleId="Numerstrony">
    <w:name w:val="page number"/>
    <w:basedOn w:val="WW-Domylnaczcionkaakapitu111"/>
    <w:rsid w:val="0024709A"/>
  </w:style>
  <w:style w:type="character" w:customStyle="1" w:styleId="Domylnaczcionkaakapitu5">
    <w:name w:val="Domyślna czcionka akapitu5"/>
    <w:rsid w:val="0024709A"/>
  </w:style>
  <w:style w:type="character" w:customStyle="1" w:styleId="Domylnaczcionkaakapitu4">
    <w:name w:val="Domyślna czcionka akapitu4"/>
    <w:rsid w:val="0024709A"/>
  </w:style>
  <w:style w:type="character" w:customStyle="1" w:styleId="Domylnaczcionkaakapitu3">
    <w:name w:val="Domyślna czcionka akapitu3"/>
    <w:rsid w:val="0024709A"/>
  </w:style>
  <w:style w:type="character" w:customStyle="1" w:styleId="Absatz-Standardschriftart">
    <w:name w:val="Absatz-Standardschriftart"/>
    <w:rsid w:val="0024709A"/>
  </w:style>
  <w:style w:type="character" w:customStyle="1" w:styleId="WW-Absatz-Standardschriftart">
    <w:name w:val="WW-Absatz-Standardschriftart"/>
    <w:rsid w:val="0024709A"/>
  </w:style>
  <w:style w:type="character" w:customStyle="1" w:styleId="WW-Absatz-Standardschriftart1">
    <w:name w:val="WW-Absatz-Standardschriftart1"/>
    <w:rsid w:val="0024709A"/>
  </w:style>
  <w:style w:type="character" w:customStyle="1" w:styleId="WW-Absatz-Standardschriftart11">
    <w:name w:val="WW-Absatz-Standardschriftart11"/>
    <w:rsid w:val="0024709A"/>
  </w:style>
  <w:style w:type="character" w:customStyle="1" w:styleId="WW-Absatz-Standardschriftart111">
    <w:name w:val="WW-Absatz-Standardschriftart111"/>
    <w:rsid w:val="0024709A"/>
  </w:style>
  <w:style w:type="character" w:customStyle="1" w:styleId="WW-Absatz-Standardschriftart1111">
    <w:name w:val="WW-Absatz-Standardschriftart1111"/>
    <w:rsid w:val="0024709A"/>
  </w:style>
  <w:style w:type="character" w:customStyle="1" w:styleId="WW-Absatz-Standardschriftart11111">
    <w:name w:val="WW-Absatz-Standardschriftart11111"/>
    <w:rsid w:val="0024709A"/>
  </w:style>
  <w:style w:type="character" w:customStyle="1" w:styleId="WW-Absatz-Standardschriftart111111">
    <w:name w:val="WW-Absatz-Standardschriftart111111"/>
    <w:rsid w:val="0024709A"/>
  </w:style>
  <w:style w:type="character" w:customStyle="1" w:styleId="WW-Absatz-Standardschriftart1111111">
    <w:name w:val="WW-Absatz-Standardschriftart1111111"/>
    <w:rsid w:val="0024709A"/>
  </w:style>
  <w:style w:type="character" w:customStyle="1" w:styleId="WW-Absatz-Standardschriftart11111111">
    <w:name w:val="WW-Absatz-Standardschriftart11111111"/>
    <w:rsid w:val="0024709A"/>
  </w:style>
  <w:style w:type="character" w:customStyle="1" w:styleId="Domylnaczcionkaakapitu2">
    <w:name w:val="Domyślna czcionka akapitu2"/>
    <w:rsid w:val="0024709A"/>
  </w:style>
  <w:style w:type="character" w:customStyle="1" w:styleId="WW-Domylnaczcionkaakapitu1111">
    <w:name w:val="WW-Domyślna czcionka akapitu1111"/>
    <w:rsid w:val="0024709A"/>
  </w:style>
  <w:style w:type="character" w:customStyle="1" w:styleId="WW-Absatz-Standardschriftart111111111">
    <w:name w:val="WW-Absatz-Standardschriftart111111111"/>
    <w:rsid w:val="0024709A"/>
  </w:style>
  <w:style w:type="character" w:customStyle="1" w:styleId="WW-Absatz-Standardschriftart1111111111">
    <w:name w:val="WW-Absatz-Standardschriftart1111111111"/>
    <w:rsid w:val="0024709A"/>
  </w:style>
  <w:style w:type="character" w:customStyle="1" w:styleId="WW-Absatz-Standardschriftart11111111111">
    <w:name w:val="WW-Absatz-Standardschriftart11111111111"/>
    <w:rsid w:val="0024709A"/>
  </w:style>
  <w:style w:type="character" w:customStyle="1" w:styleId="WW-Absatz-Standardschriftart111111111111">
    <w:name w:val="WW-Absatz-Standardschriftart111111111111"/>
    <w:rsid w:val="0024709A"/>
  </w:style>
  <w:style w:type="character" w:customStyle="1" w:styleId="WW-Absatz-Standardschriftart1111111111111">
    <w:name w:val="WW-Absatz-Standardschriftart1111111111111"/>
    <w:rsid w:val="0024709A"/>
  </w:style>
  <w:style w:type="character" w:customStyle="1" w:styleId="WW-Absatz-Standardschriftart11111111111111">
    <w:name w:val="WW-Absatz-Standardschriftart11111111111111"/>
    <w:rsid w:val="0024709A"/>
  </w:style>
  <w:style w:type="character" w:customStyle="1" w:styleId="WW-Absatz-Standardschriftart111111111111111">
    <w:name w:val="WW-Absatz-Standardschriftart111111111111111"/>
    <w:rsid w:val="0024709A"/>
  </w:style>
  <w:style w:type="character" w:customStyle="1" w:styleId="WW-Absatz-Standardschriftart1111111111111111">
    <w:name w:val="WW-Absatz-Standardschriftart1111111111111111"/>
    <w:rsid w:val="0024709A"/>
  </w:style>
  <w:style w:type="character" w:customStyle="1" w:styleId="WW-Absatz-Standardschriftart11111111111111111">
    <w:name w:val="WW-Absatz-Standardschriftart11111111111111111"/>
    <w:rsid w:val="0024709A"/>
  </w:style>
  <w:style w:type="character" w:customStyle="1" w:styleId="WW-Absatz-Standardschriftart111111111111111111">
    <w:name w:val="WW-Absatz-Standardschriftart111111111111111111"/>
    <w:rsid w:val="0024709A"/>
  </w:style>
  <w:style w:type="character" w:customStyle="1" w:styleId="WW-Absatz-Standardschriftart1111111111111111111">
    <w:name w:val="WW-Absatz-Standardschriftart1111111111111111111"/>
    <w:rsid w:val="0024709A"/>
  </w:style>
  <w:style w:type="character" w:customStyle="1" w:styleId="WW-Absatz-Standardschriftart11111111111111111111">
    <w:name w:val="WW-Absatz-Standardschriftart11111111111111111111"/>
    <w:rsid w:val="0024709A"/>
  </w:style>
  <w:style w:type="character" w:customStyle="1" w:styleId="WW-Absatz-Standardschriftart111111111111111111111">
    <w:name w:val="WW-Absatz-Standardschriftart111111111111111111111"/>
    <w:rsid w:val="0024709A"/>
  </w:style>
  <w:style w:type="character" w:customStyle="1" w:styleId="WW-Absatz-Standardschriftart1111111111111111111111">
    <w:name w:val="WW-Absatz-Standardschriftart1111111111111111111111"/>
    <w:rsid w:val="0024709A"/>
  </w:style>
  <w:style w:type="character" w:customStyle="1" w:styleId="WW-Absatz-Standardschriftart11111111111111111111111">
    <w:name w:val="WW-Absatz-Standardschriftart11111111111111111111111"/>
    <w:rsid w:val="0024709A"/>
  </w:style>
  <w:style w:type="character" w:customStyle="1" w:styleId="WW-Absatz-Standardschriftart111111111111111111111111">
    <w:name w:val="WW-Absatz-Standardschriftart111111111111111111111111"/>
    <w:rsid w:val="0024709A"/>
  </w:style>
  <w:style w:type="character" w:customStyle="1" w:styleId="WW-Absatz-Standardschriftart1111111111111111111111111">
    <w:name w:val="WW-Absatz-Standardschriftart1111111111111111111111111"/>
    <w:rsid w:val="0024709A"/>
  </w:style>
  <w:style w:type="character" w:customStyle="1" w:styleId="WW-Absatz-Standardschriftart11111111111111111111111111">
    <w:name w:val="WW-Absatz-Standardschriftart11111111111111111111111111"/>
    <w:rsid w:val="0024709A"/>
  </w:style>
  <w:style w:type="character" w:customStyle="1" w:styleId="WW-Absatz-Standardschriftart111111111111111111111111111">
    <w:name w:val="WW-Absatz-Standardschriftart111111111111111111111111111"/>
    <w:rsid w:val="0024709A"/>
  </w:style>
  <w:style w:type="character" w:customStyle="1" w:styleId="WW-Absatz-Standardschriftart1111111111111111111111111111">
    <w:name w:val="WW-Absatz-Standardschriftart1111111111111111111111111111"/>
    <w:rsid w:val="0024709A"/>
  </w:style>
  <w:style w:type="character" w:customStyle="1" w:styleId="WW-Absatz-Standardschriftart11111111111111111111111111111">
    <w:name w:val="WW-Absatz-Standardschriftart11111111111111111111111111111"/>
    <w:rsid w:val="0024709A"/>
  </w:style>
  <w:style w:type="character" w:customStyle="1" w:styleId="WW-Absatz-Standardschriftart111111111111111111111111111111">
    <w:name w:val="WW-Absatz-Standardschriftart111111111111111111111111111111"/>
    <w:rsid w:val="0024709A"/>
  </w:style>
  <w:style w:type="character" w:customStyle="1" w:styleId="WW-Absatz-Standardschriftart1111111111111111111111111111111">
    <w:name w:val="WW-Absatz-Standardschriftart1111111111111111111111111111111"/>
    <w:rsid w:val="0024709A"/>
  </w:style>
  <w:style w:type="character" w:customStyle="1" w:styleId="WW-Domylnaczcionkaakapitu11111">
    <w:name w:val="WW-Domyślna czcionka akapitu11111"/>
    <w:rsid w:val="0024709A"/>
  </w:style>
  <w:style w:type="character" w:customStyle="1" w:styleId="WW-Absatz-Standardschriftart11111111111111111111111111111111">
    <w:name w:val="WW-Absatz-Standardschriftart11111111111111111111111111111111"/>
    <w:rsid w:val="0024709A"/>
  </w:style>
  <w:style w:type="character" w:customStyle="1" w:styleId="WW-Absatz-Standardschriftart111111111111111111111111111111111">
    <w:name w:val="WW-Absatz-Standardschriftart111111111111111111111111111111111"/>
    <w:rsid w:val="0024709A"/>
  </w:style>
  <w:style w:type="character" w:customStyle="1" w:styleId="WW-Absatz-Standardschriftart1111111111111111111111111111111111">
    <w:name w:val="WW-Absatz-Standardschriftart1111111111111111111111111111111111"/>
    <w:rsid w:val="0024709A"/>
  </w:style>
  <w:style w:type="character" w:customStyle="1" w:styleId="WW-Absatz-Standardschriftart11111111111111111111111111111111111">
    <w:name w:val="WW-Absatz-Standardschriftart11111111111111111111111111111111111"/>
    <w:rsid w:val="0024709A"/>
  </w:style>
  <w:style w:type="character" w:customStyle="1" w:styleId="WW-Absatz-Standardschriftart111111111111111111111111111111111111">
    <w:name w:val="WW-Absatz-Standardschriftart111111111111111111111111111111111111"/>
    <w:rsid w:val="0024709A"/>
  </w:style>
  <w:style w:type="character" w:customStyle="1" w:styleId="WW-Absatz-Standardschriftart1111111111111111111111111111111111111">
    <w:name w:val="WW-Absatz-Standardschriftart1111111111111111111111111111111111111"/>
    <w:rsid w:val="0024709A"/>
  </w:style>
  <w:style w:type="character" w:customStyle="1" w:styleId="WW-Absatz-Standardschriftart11111111111111111111111111111111111111">
    <w:name w:val="WW-Absatz-Standardschriftart11111111111111111111111111111111111111"/>
    <w:rsid w:val="0024709A"/>
  </w:style>
  <w:style w:type="character" w:customStyle="1" w:styleId="WW-Absatz-Standardschriftart111111111111111111111111111111111111111">
    <w:name w:val="WW-Absatz-Standardschriftart111111111111111111111111111111111111111"/>
    <w:rsid w:val="0024709A"/>
  </w:style>
  <w:style w:type="character" w:customStyle="1" w:styleId="WW-Absatz-Standardschriftart1111111111111111111111111111111111111111">
    <w:name w:val="WW-Absatz-Standardschriftart1111111111111111111111111111111111111111"/>
    <w:rsid w:val="0024709A"/>
  </w:style>
  <w:style w:type="character" w:customStyle="1" w:styleId="WW-Absatz-Standardschriftart11111111111111111111111111111111111111111">
    <w:name w:val="WW-Absatz-Standardschriftart11111111111111111111111111111111111111111"/>
    <w:rsid w:val="0024709A"/>
  </w:style>
  <w:style w:type="character" w:customStyle="1" w:styleId="WW-Absatz-Standardschriftart111111111111111111111111111111111111111111">
    <w:name w:val="WW-Absatz-Standardschriftart111111111111111111111111111111111111111111"/>
    <w:rsid w:val="0024709A"/>
  </w:style>
  <w:style w:type="character" w:customStyle="1" w:styleId="WW-Absatz-Standardschriftart1111111111111111111111111111111111111111111">
    <w:name w:val="WW-Absatz-Standardschriftart1111111111111111111111111111111111111111111"/>
    <w:rsid w:val="0024709A"/>
  </w:style>
  <w:style w:type="character" w:customStyle="1" w:styleId="WW-Absatz-Standardschriftart11111111111111111111111111111111111111111111">
    <w:name w:val="WW-Absatz-Standardschriftart11111111111111111111111111111111111111111111"/>
    <w:rsid w:val="0024709A"/>
  </w:style>
  <w:style w:type="character" w:customStyle="1" w:styleId="WW-Absatz-Standardschriftart111111111111111111111111111111111111111111111">
    <w:name w:val="WW-Absatz-Standardschriftart111111111111111111111111111111111111111111111"/>
    <w:rsid w:val="0024709A"/>
  </w:style>
  <w:style w:type="character" w:customStyle="1" w:styleId="WW-Absatz-Standardschriftart1111111111111111111111111111111111111111111111">
    <w:name w:val="WW-Absatz-Standardschriftart1111111111111111111111111111111111111111111111"/>
    <w:rsid w:val="0024709A"/>
  </w:style>
  <w:style w:type="character" w:customStyle="1" w:styleId="WW-Absatz-Standardschriftart11111111111111111111111111111111111111111111111">
    <w:name w:val="WW-Absatz-Standardschriftart11111111111111111111111111111111111111111111111"/>
    <w:rsid w:val="0024709A"/>
  </w:style>
  <w:style w:type="character" w:customStyle="1" w:styleId="WW-Absatz-Standardschriftart111111111111111111111111111111111111111111111111">
    <w:name w:val="WW-Absatz-Standardschriftart111111111111111111111111111111111111111111111111"/>
    <w:rsid w:val="0024709A"/>
  </w:style>
  <w:style w:type="character" w:customStyle="1" w:styleId="WW-Absatz-Standardschriftart1111111111111111111111111111111111111111111111111">
    <w:name w:val="WW-Absatz-Standardschriftart1111111111111111111111111111111111111111111111111"/>
    <w:rsid w:val="0024709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709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709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709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709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709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709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709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709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709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709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709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709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709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4709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4709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4709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4709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4709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4709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4709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4709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4709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4709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4709A"/>
  </w:style>
  <w:style w:type="character" w:customStyle="1" w:styleId="Domylnaczcionkaakapitu1">
    <w:name w:val="Domyślna czcionka akapitu1"/>
    <w:rsid w:val="0024709A"/>
  </w:style>
  <w:style w:type="character" w:customStyle="1" w:styleId="BulletSymbols">
    <w:name w:val="Bullet Symbols"/>
    <w:rsid w:val="0024709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NumberingSymbols">
    <w:name w:val="Numbering Symbols"/>
    <w:rsid w:val="0024709A"/>
  </w:style>
  <w:style w:type="character" w:styleId="Odwoaniedokomentarza">
    <w:name w:val="annotation reference"/>
    <w:rsid w:val="0024709A"/>
    <w:rPr>
      <w:sz w:val="16"/>
      <w:szCs w:val="16"/>
    </w:rPr>
  </w:style>
  <w:style w:type="character" w:customStyle="1" w:styleId="TekstkomentarzaZnak">
    <w:name w:val="Tekst komentarza Znak"/>
    <w:rsid w:val="0024709A"/>
  </w:style>
  <w:style w:type="character" w:customStyle="1" w:styleId="TematkomentarzaZnak">
    <w:name w:val="Temat komentarza Znak"/>
    <w:rsid w:val="0024709A"/>
    <w:rPr>
      <w:b/>
      <w:bCs/>
    </w:rPr>
  </w:style>
  <w:style w:type="character" w:customStyle="1" w:styleId="TytuZnak">
    <w:name w:val="Tytuł Znak"/>
    <w:rsid w:val="0024709A"/>
    <w:rPr>
      <w:color w:val="000000"/>
      <w:sz w:val="24"/>
      <w:szCs w:val="24"/>
    </w:rPr>
  </w:style>
  <w:style w:type="character" w:customStyle="1" w:styleId="PodtytuZnak">
    <w:name w:val="Podtytuł Znak"/>
    <w:rsid w:val="0024709A"/>
    <w:rPr>
      <w:i/>
      <w:iCs/>
      <w:color w:val="000000"/>
      <w:sz w:val="28"/>
      <w:szCs w:val="28"/>
    </w:rPr>
  </w:style>
  <w:style w:type="character" w:customStyle="1" w:styleId="Internetlink">
    <w:name w:val="Internet link"/>
    <w:rsid w:val="0024709A"/>
    <w:rPr>
      <w:color w:val="0000FF"/>
      <w:u w:val="single"/>
    </w:rPr>
  </w:style>
  <w:style w:type="character" w:customStyle="1" w:styleId="StrongEmphasis">
    <w:name w:val="Strong Emphasis"/>
    <w:rsid w:val="0024709A"/>
    <w:rPr>
      <w:b/>
      <w:bCs/>
    </w:rPr>
  </w:style>
  <w:style w:type="character" w:styleId="Uwydatnienie">
    <w:name w:val="Emphasis"/>
    <w:rsid w:val="0024709A"/>
    <w:rPr>
      <w:i/>
      <w:iCs/>
    </w:rPr>
  </w:style>
  <w:style w:type="character" w:customStyle="1" w:styleId="apple-converted-space">
    <w:name w:val="apple-converted-space"/>
    <w:rsid w:val="0024709A"/>
  </w:style>
  <w:style w:type="character" w:customStyle="1" w:styleId="TekstprzypisukocowegoZnak">
    <w:name w:val="Tekst przypisu końcowego Znak"/>
    <w:rsid w:val="0024709A"/>
    <w:rPr>
      <w:rFonts w:ascii="Calibri" w:eastAsia="Calibri" w:hAnsi="Calibri" w:cs="Calibri"/>
    </w:rPr>
  </w:style>
  <w:style w:type="character" w:customStyle="1" w:styleId="VisitedInternetLink">
    <w:name w:val="Visited Internet Link"/>
    <w:rsid w:val="0024709A"/>
    <w:rPr>
      <w:color w:val="800080"/>
      <w:u w:val="single"/>
    </w:rPr>
  </w:style>
  <w:style w:type="character" w:customStyle="1" w:styleId="StopkaZnak">
    <w:name w:val="Stopka Znak"/>
    <w:uiPriority w:val="99"/>
    <w:rsid w:val="0024709A"/>
    <w:rPr>
      <w:sz w:val="24"/>
      <w:szCs w:val="24"/>
      <w:lang w:eastAsia="zh-CN"/>
    </w:rPr>
  </w:style>
  <w:style w:type="numbering" w:customStyle="1" w:styleId="WWOutlineListStyle1">
    <w:name w:val="WW_OutlineListStyle_1"/>
    <w:basedOn w:val="Bezlisty"/>
    <w:rsid w:val="0024709A"/>
    <w:pPr>
      <w:numPr>
        <w:numId w:val="2"/>
      </w:numPr>
    </w:pPr>
  </w:style>
  <w:style w:type="numbering" w:customStyle="1" w:styleId="WWOutlineListStyle">
    <w:name w:val="WW_OutlineListStyle"/>
    <w:basedOn w:val="Bezlisty"/>
    <w:rsid w:val="0024709A"/>
    <w:pPr>
      <w:numPr>
        <w:numId w:val="3"/>
      </w:numPr>
    </w:pPr>
  </w:style>
  <w:style w:type="numbering" w:customStyle="1" w:styleId="WW8Num1">
    <w:name w:val="WW8Num1"/>
    <w:basedOn w:val="Bezlisty"/>
    <w:rsid w:val="0024709A"/>
    <w:pPr>
      <w:numPr>
        <w:numId w:val="4"/>
      </w:numPr>
    </w:pPr>
  </w:style>
  <w:style w:type="numbering" w:customStyle="1" w:styleId="WW8Num2">
    <w:name w:val="WW8Num2"/>
    <w:basedOn w:val="Bezlisty"/>
    <w:rsid w:val="0024709A"/>
    <w:pPr>
      <w:numPr>
        <w:numId w:val="5"/>
      </w:numPr>
    </w:pPr>
  </w:style>
  <w:style w:type="numbering" w:customStyle="1" w:styleId="WW8Num3">
    <w:name w:val="WW8Num3"/>
    <w:basedOn w:val="Bezlisty"/>
    <w:rsid w:val="0024709A"/>
    <w:pPr>
      <w:numPr>
        <w:numId w:val="6"/>
      </w:numPr>
    </w:pPr>
  </w:style>
  <w:style w:type="numbering" w:customStyle="1" w:styleId="WW8Num4">
    <w:name w:val="WW8Num4"/>
    <w:basedOn w:val="Bezlisty"/>
    <w:rsid w:val="0024709A"/>
    <w:pPr>
      <w:numPr>
        <w:numId w:val="7"/>
      </w:numPr>
    </w:pPr>
  </w:style>
  <w:style w:type="numbering" w:customStyle="1" w:styleId="WW8Num5">
    <w:name w:val="WW8Num5"/>
    <w:basedOn w:val="Bezlisty"/>
    <w:rsid w:val="0024709A"/>
    <w:pPr>
      <w:numPr>
        <w:numId w:val="8"/>
      </w:numPr>
    </w:pPr>
  </w:style>
  <w:style w:type="numbering" w:customStyle="1" w:styleId="WW8Num6">
    <w:name w:val="WW8Num6"/>
    <w:basedOn w:val="Bezlisty"/>
    <w:rsid w:val="0024709A"/>
    <w:pPr>
      <w:numPr>
        <w:numId w:val="9"/>
      </w:numPr>
    </w:pPr>
  </w:style>
  <w:style w:type="numbering" w:customStyle="1" w:styleId="WW8Num7">
    <w:name w:val="WW8Num7"/>
    <w:basedOn w:val="Bezlisty"/>
    <w:rsid w:val="0024709A"/>
    <w:pPr>
      <w:numPr>
        <w:numId w:val="10"/>
      </w:numPr>
    </w:pPr>
  </w:style>
  <w:style w:type="numbering" w:customStyle="1" w:styleId="WW8Num8">
    <w:name w:val="WW8Num8"/>
    <w:basedOn w:val="Bezlisty"/>
    <w:rsid w:val="0024709A"/>
    <w:pPr>
      <w:numPr>
        <w:numId w:val="11"/>
      </w:numPr>
    </w:pPr>
  </w:style>
  <w:style w:type="numbering" w:customStyle="1" w:styleId="WW8Num9">
    <w:name w:val="WW8Num9"/>
    <w:basedOn w:val="Bezlisty"/>
    <w:rsid w:val="0024709A"/>
    <w:pPr>
      <w:numPr>
        <w:numId w:val="12"/>
      </w:numPr>
    </w:pPr>
  </w:style>
  <w:style w:type="numbering" w:customStyle="1" w:styleId="WW8Num10">
    <w:name w:val="WW8Num10"/>
    <w:basedOn w:val="Bezlisty"/>
    <w:rsid w:val="0024709A"/>
    <w:pPr>
      <w:numPr>
        <w:numId w:val="13"/>
      </w:numPr>
    </w:pPr>
  </w:style>
  <w:style w:type="numbering" w:customStyle="1" w:styleId="WW8Num11">
    <w:name w:val="WW8Num11"/>
    <w:basedOn w:val="Bezlisty"/>
    <w:rsid w:val="0024709A"/>
    <w:pPr>
      <w:numPr>
        <w:numId w:val="14"/>
      </w:numPr>
    </w:pPr>
  </w:style>
  <w:style w:type="numbering" w:customStyle="1" w:styleId="WW8Num12">
    <w:name w:val="WW8Num12"/>
    <w:basedOn w:val="Bezlisty"/>
    <w:rsid w:val="0024709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154471544715464E-2"/>
          <c:y val="2.9801324503311261E-2"/>
          <c:w val="0.82764227642276433"/>
          <c:h val="0.82781456953642374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36-47F5-B3D3-5305EAF6CC6F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36-47F5-B3D3-5305EAF6CC6F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36-47F5-B3D3-5305EAF6CC6F}"/>
            </c:ext>
          </c:extLst>
        </c:ser>
        <c:dLbls/>
        <c:gapDepth val="0"/>
        <c:shape val="box"/>
        <c:axId val="117703040"/>
        <c:axId val="117704576"/>
        <c:axId val="0"/>
      </c:bar3DChart>
      <c:catAx>
        <c:axId val="117703040"/>
        <c:scaling>
          <c:orientation val="minMax"/>
        </c:scaling>
        <c:axPos val="b"/>
        <c:numFmt formatCode="General" sourceLinked="1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7704576"/>
        <c:crosses val="autoZero"/>
        <c:auto val="1"/>
        <c:lblAlgn val="ctr"/>
        <c:lblOffset val="100"/>
        <c:tickLblSkip val="1"/>
        <c:tickMarkSkip val="1"/>
      </c:catAx>
      <c:valAx>
        <c:axId val="117704576"/>
        <c:scaling>
          <c:orientation val="minMax"/>
          <c:min val="20"/>
        </c:scaling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7703040"/>
        <c:crosses val="autoZero"/>
        <c:crossBetween val="between"/>
        <c:majorUnit val="10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2"/>
          <c:y val="0.38079470198675502"/>
          <c:w val="0.1008130081300813"/>
          <c:h val="0.24172185430463577"/>
        </c:manualLayout>
      </c:layout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154454981613733E-2"/>
          <c:y val="6.3374308427273915E-2"/>
          <c:w val="0.82764227642276433"/>
          <c:h val="0.82781456953642374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9</c:v>
                </c:pt>
                <c:pt idx="1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84-498A-86EC-3F446EFE62CE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15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84-498A-86EC-3F446EFE62CE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14</c:v>
                </c:pt>
                <c:pt idx="1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84-498A-86EC-3F446EFE62CE}"/>
            </c:ext>
          </c:extLst>
        </c:ser>
        <c:dLbls/>
        <c:gapDepth val="0"/>
        <c:shape val="box"/>
        <c:axId val="120808960"/>
        <c:axId val="120810880"/>
        <c:axId val="0"/>
      </c:bar3DChart>
      <c:catAx>
        <c:axId val="120808960"/>
        <c:scaling>
          <c:orientation val="minMax"/>
        </c:scaling>
        <c:axPos val="b"/>
        <c:numFmt formatCode="General" sourceLinked="1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0810880"/>
        <c:crosses val="autoZero"/>
        <c:auto val="1"/>
        <c:lblAlgn val="ctr"/>
        <c:lblOffset val="100"/>
        <c:tickLblSkip val="1"/>
        <c:tickMarkSkip val="1"/>
      </c:catAx>
      <c:valAx>
        <c:axId val="120810880"/>
        <c:scaling>
          <c:orientation val="minMax"/>
          <c:max val="65"/>
        </c:scaling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0808960"/>
        <c:crosses val="autoZero"/>
        <c:crossBetween val="between"/>
        <c:majorUnit val="5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2"/>
          <c:y val="0.38079470198675502"/>
          <c:w val="0.1008130081300813"/>
          <c:h val="0.24172185430463577"/>
        </c:manualLayout>
      </c:layout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66666666666668E-2"/>
          <c:y val="2.9801324503311261E-2"/>
          <c:w val="0.80813008130081299"/>
          <c:h val="0.82781456953642374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4F-439D-9EE6-C1AAF7B054E7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4F-439D-9EE6-C1AAF7B054E7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2324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4F-439D-9EE6-C1AAF7B054E7}"/>
            </c:ext>
          </c:extLst>
        </c:ser>
        <c:dLbls/>
        <c:gapDepth val="0"/>
        <c:shape val="box"/>
        <c:axId val="111792128"/>
        <c:axId val="111793664"/>
        <c:axId val="0"/>
      </c:bar3DChart>
      <c:catAx>
        <c:axId val="111792128"/>
        <c:scaling>
          <c:orientation val="minMax"/>
        </c:scaling>
        <c:axPos val="b"/>
        <c:numFmt formatCode="General" sourceLinked="1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1793664"/>
        <c:crosses val="autoZero"/>
        <c:auto val="1"/>
        <c:lblAlgn val="ctr"/>
        <c:lblOffset val="100"/>
        <c:tickLblSkip val="1"/>
        <c:tickMarkSkip val="1"/>
      </c:catAx>
      <c:valAx>
        <c:axId val="111793664"/>
        <c:scaling>
          <c:orientation val="minMax"/>
          <c:max val="2600"/>
          <c:min val="0"/>
        </c:scaling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11792128"/>
        <c:crosses val="autoZero"/>
        <c:crossBetween val="between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2"/>
          <c:y val="0.38079470198675502"/>
          <c:w val="0.1008130081300813"/>
          <c:h val="0.24172185430463577"/>
        </c:manualLayout>
      </c:layout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0.49775</cdr:x>
      <cdr:y>0.276</cdr:y>
    </cdr:from>
    <cdr:to>
      <cdr:x>0.558</cdr:x>
      <cdr:y>0.41175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15757" y="793928"/>
          <a:ext cx="352937" cy="3904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0.1535</cdr:x>
      <cdr:y>0.64025</cdr:y>
    </cdr:from>
    <cdr:to>
      <cdr:x>0.2105</cdr:x>
      <cdr:y>0.713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9184" y="1841711"/>
          <a:ext cx="333899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</cdr:x>
      <cdr:y>0.599</cdr:y>
    </cdr:from>
    <cdr:to>
      <cdr:x>0.2095</cdr:x>
      <cdr:y>0.79775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0692" y="1723053"/>
          <a:ext cx="266533" cy="571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0.558</cdr:x>
      <cdr:y>0.37775</cdr:y>
    </cdr:from>
    <cdr:to>
      <cdr:x>0.61825</cdr:x>
      <cdr:y>0.487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68694" y="1086617"/>
          <a:ext cx="352937" cy="314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60</a:t>
          </a:r>
        </a:p>
      </cdr:txBody>
    </cdr:sp>
  </cdr:relSizeAnchor>
  <cdr:relSizeAnchor xmlns:cdr="http://schemas.openxmlformats.org/drawingml/2006/chartDrawing">
    <cdr:from>
      <cdr:x>0.37675</cdr:x>
      <cdr:y>0.37775</cdr:y>
    </cdr:from>
    <cdr:to>
      <cdr:x>0.47425</cdr:x>
      <cdr:y>0.46375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6954" y="1086617"/>
          <a:ext cx="571143" cy="247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62</a:t>
          </a:r>
        </a:p>
      </cdr:txBody>
    </cdr:sp>
  </cdr:relSizeAnchor>
  <cdr:relSizeAnchor xmlns:cdr="http://schemas.openxmlformats.org/drawingml/2006/chartDrawing">
    <cdr:from>
      <cdr:x>0.25675</cdr:x>
      <cdr:y>0.346</cdr:y>
    </cdr:from>
    <cdr:to>
      <cdr:x>0.3185</cdr:x>
      <cdr:y>0.50175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4009" y="995286"/>
          <a:ext cx="361724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0.53825</cdr:x>
      <cdr:y>0.04625</cdr:y>
    </cdr:from>
    <cdr:to>
      <cdr:x>0.7725</cdr:x>
      <cdr:y>0.13575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3001" y="133040"/>
          <a:ext cx="1372207" cy="257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0.16475</cdr:x>
      <cdr:y>0.74575</cdr:y>
    </cdr:from>
    <cdr:to>
      <cdr:x>0.20875</cdr:x>
      <cdr:y>0.8285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085" y="2145187"/>
          <a:ext cx="257746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50" b="1" i="0" u="none" strike="noStrike" baseline="0">
              <a:solidFill>
                <a:srgbClr val="000000"/>
              </a:solidFill>
              <a:latin typeface="Arial"/>
              <a:cs typeface="Arial"/>
            </a:rPr>
            <a:t>9</a:t>
          </a:r>
        </a:p>
      </cdr:txBody>
    </cdr:sp>
  </cdr:relSizeAnchor>
  <cdr:relSizeAnchor xmlns:cdr="http://schemas.openxmlformats.org/drawingml/2006/chartDrawing">
    <cdr:from>
      <cdr:x>0.52275</cdr:x>
      <cdr:y>0.11625</cdr:y>
    </cdr:from>
    <cdr:to>
      <cdr:x>0.57</cdr:x>
      <cdr:y>0.29175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204" y="334399"/>
          <a:ext cx="276785" cy="504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50" b="1" i="0" u="none" strike="noStrike" baseline="0">
              <a:solidFill>
                <a:srgbClr val="000000"/>
              </a:solidFill>
              <a:latin typeface="Arial"/>
              <a:cs typeface="Arial"/>
            </a:rPr>
            <a:t>64</a:t>
          </a:r>
        </a:p>
      </cdr:txBody>
    </cdr:sp>
  </cdr:relSizeAnchor>
  <cdr:relSizeAnchor xmlns:cdr="http://schemas.openxmlformats.org/drawingml/2006/chartDrawing">
    <cdr:from>
      <cdr:x>0.24975</cdr:x>
      <cdr:y>0.7055</cdr:y>
    </cdr:from>
    <cdr:to>
      <cdr:x>0.292</cdr:x>
      <cdr:y>0.78825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3004" y="2029406"/>
          <a:ext cx="247496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15</a:t>
          </a:r>
        </a:p>
      </cdr:txBody>
    </cdr:sp>
  </cdr:relSizeAnchor>
  <cdr:relSizeAnchor xmlns:cdr="http://schemas.openxmlformats.org/drawingml/2006/chartDrawing">
    <cdr:from>
      <cdr:x>0.59925</cdr:x>
      <cdr:y>0.1695</cdr:y>
    </cdr:from>
    <cdr:to>
      <cdr:x>0.6545</cdr:x>
      <cdr:y>0.25225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0332" y="487575"/>
          <a:ext cx="323647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59</a:t>
          </a:r>
        </a:p>
      </cdr:txBody>
    </cdr:sp>
  </cdr:relSizeAnchor>
  <cdr:relSizeAnchor xmlns:cdr="http://schemas.openxmlformats.org/drawingml/2006/chartDrawing">
    <cdr:from>
      <cdr:x>0.322</cdr:x>
      <cdr:y>0.69425</cdr:y>
    </cdr:from>
    <cdr:to>
      <cdr:x>0.37575</cdr:x>
      <cdr:y>0.81025</cdr:y>
    </cdr:to>
    <cdr:sp macro="" textlink="">
      <cdr:nvSpPr>
        <cdr:cNvPr id="1048" name="Text Box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6236" y="1997045"/>
          <a:ext cx="314861" cy="3336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14</a:t>
          </a:r>
        </a:p>
      </cdr:txBody>
    </cdr:sp>
  </cdr:relSizeAnchor>
  <cdr:relSizeAnchor xmlns:cdr="http://schemas.openxmlformats.org/drawingml/2006/chartDrawing">
    <cdr:from>
      <cdr:x>0.68425</cdr:x>
      <cdr:y>0.15825</cdr:y>
    </cdr:from>
    <cdr:to>
      <cdr:x>0.738</cdr:x>
      <cdr:y>0.251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08251" y="455214"/>
          <a:ext cx="314861" cy="266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0.53825</cdr:x>
      <cdr:y>0.04625</cdr:y>
    </cdr:from>
    <cdr:to>
      <cdr:x>0.7725</cdr:x>
      <cdr:y>0.13575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3001" y="133040"/>
          <a:ext cx="1372207" cy="257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0.1535</cdr:x>
      <cdr:y>0.64025</cdr:y>
    </cdr:from>
    <cdr:to>
      <cdr:x>0.2105</cdr:x>
      <cdr:y>0.713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9184" y="1841711"/>
          <a:ext cx="333899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</cdr:x>
      <cdr:y>0.599</cdr:y>
    </cdr:from>
    <cdr:to>
      <cdr:x>0.2095</cdr:x>
      <cdr:y>0.79775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0692" y="1723053"/>
          <a:ext cx="266533" cy="571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0.2395</cdr:x>
      <cdr:y>0.206</cdr:y>
    </cdr:from>
    <cdr:to>
      <cdr:x>0.3435</cdr:x>
      <cdr:y>0.312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2961" y="592569"/>
          <a:ext cx="609219" cy="3049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2412</a:t>
          </a:r>
        </a:p>
      </cdr:txBody>
    </cdr:sp>
  </cdr:relSizeAnchor>
  <cdr:relSizeAnchor xmlns:cdr="http://schemas.openxmlformats.org/drawingml/2006/chartDrawing">
    <cdr:from>
      <cdr:x>0.41125</cdr:x>
      <cdr:y>0.2565</cdr:y>
    </cdr:from>
    <cdr:to>
      <cdr:x>0.49425</cdr:x>
      <cdr:y>0.33925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09051" y="737835"/>
          <a:ext cx="486204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2362</a:t>
          </a:r>
        </a:p>
      </cdr:txBody>
    </cdr:sp>
  </cdr:relSizeAnchor>
  <cdr:relSizeAnchor xmlns:cdr="http://schemas.openxmlformats.org/drawingml/2006/chartDrawing">
    <cdr:from>
      <cdr:x>0.53825</cdr:x>
      <cdr:y>0.28625</cdr:y>
    </cdr:from>
    <cdr:to>
      <cdr:x>0.63425</cdr:x>
      <cdr:y>0.36575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3001" y="823412"/>
          <a:ext cx="562356" cy="2286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2324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F1C8-2530-4055-B325-BCD4F83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</vt:lpstr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</dc:title>
  <dc:creator>675758</dc:creator>
  <cp:lastModifiedBy>Maciej Zieliński</cp:lastModifiedBy>
  <cp:revision>2</cp:revision>
  <cp:lastPrinted>2020-01-20T14:19:00Z</cp:lastPrinted>
  <dcterms:created xsi:type="dcterms:W3CDTF">2020-03-30T23:45:00Z</dcterms:created>
  <dcterms:modified xsi:type="dcterms:W3CDTF">2020-03-30T23:45:00Z</dcterms:modified>
</cp:coreProperties>
</file>